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F9EF" w14:textId="421BA85B" w:rsidR="00273086" w:rsidRDefault="00273086" w:rsidP="00E919B9">
      <w:pPr>
        <w:pStyle w:val="Default"/>
        <w:spacing w:before="40"/>
        <w:ind w:right="1942"/>
        <w:rPr>
          <w:sz w:val="23"/>
          <w:szCs w:val="23"/>
        </w:rPr>
      </w:pPr>
      <w:r>
        <w:rPr>
          <w:b/>
          <w:bCs/>
          <w:sz w:val="23"/>
          <w:szCs w:val="23"/>
        </w:rPr>
        <w:t xml:space="preserve">Application form: </w:t>
      </w:r>
      <w:r w:rsidR="00E919B9">
        <w:rPr>
          <w:b/>
          <w:bCs/>
          <w:sz w:val="23"/>
          <w:szCs w:val="23"/>
        </w:rPr>
        <w:t>Haringey’s</w:t>
      </w:r>
      <w:r>
        <w:rPr>
          <w:b/>
          <w:bCs/>
          <w:sz w:val="23"/>
          <w:szCs w:val="23"/>
        </w:rPr>
        <w:t xml:space="preserve"> Self-build and Custom Housebuilding register </w:t>
      </w:r>
    </w:p>
    <w:p w14:paraId="6ADA3BD6" w14:textId="6FFCF2AF" w:rsidR="00273086" w:rsidRPr="00F71406" w:rsidRDefault="00E919B9" w:rsidP="00273086">
      <w:pPr>
        <w:pStyle w:val="Default"/>
        <w:spacing w:before="200"/>
        <w:ind w:right="112"/>
        <w:rPr>
          <w:sz w:val="22"/>
          <w:szCs w:val="22"/>
        </w:rPr>
      </w:pPr>
      <w:r w:rsidRPr="00F71406">
        <w:rPr>
          <w:sz w:val="22"/>
          <w:szCs w:val="22"/>
        </w:rPr>
        <w:t xml:space="preserve">Haringey’s </w:t>
      </w:r>
      <w:r w:rsidR="00273086" w:rsidRPr="00F71406">
        <w:rPr>
          <w:sz w:val="22"/>
          <w:szCs w:val="22"/>
        </w:rPr>
        <w:t xml:space="preserve">Self-build and custom housebuilding register is divided into two parts: </w:t>
      </w:r>
    </w:p>
    <w:p w14:paraId="51365DCD" w14:textId="1129DDCC" w:rsidR="00273086" w:rsidRPr="00F71406" w:rsidRDefault="00273086" w:rsidP="00E919B9">
      <w:pPr>
        <w:pStyle w:val="Default"/>
        <w:numPr>
          <w:ilvl w:val="0"/>
          <w:numId w:val="1"/>
        </w:numPr>
        <w:spacing w:before="200"/>
        <w:rPr>
          <w:sz w:val="22"/>
          <w:szCs w:val="22"/>
        </w:rPr>
      </w:pPr>
      <w:r w:rsidRPr="00F71406">
        <w:rPr>
          <w:sz w:val="22"/>
          <w:szCs w:val="22"/>
        </w:rPr>
        <w:t>Part 1 keeps track of local demand for self-build and custom housebuilding which must be met via</w:t>
      </w:r>
      <w:r w:rsidR="00E919B9" w:rsidRPr="00F71406">
        <w:rPr>
          <w:sz w:val="22"/>
          <w:szCs w:val="22"/>
        </w:rPr>
        <w:t xml:space="preserve"> </w:t>
      </w:r>
      <w:r w:rsidRPr="00F71406">
        <w:rPr>
          <w:sz w:val="22"/>
          <w:szCs w:val="22"/>
        </w:rPr>
        <w:t>the grant of sufficient development permissions for serviced plots of land.</w:t>
      </w:r>
    </w:p>
    <w:p w14:paraId="2DB97264" w14:textId="0E2E8A78" w:rsidR="00273086" w:rsidRPr="00F71406" w:rsidRDefault="00273086" w:rsidP="00E919B9">
      <w:pPr>
        <w:pStyle w:val="Default"/>
        <w:numPr>
          <w:ilvl w:val="0"/>
          <w:numId w:val="1"/>
        </w:numPr>
        <w:spacing w:before="200"/>
        <w:rPr>
          <w:sz w:val="22"/>
          <w:szCs w:val="22"/>
        </w:rPr>
      </w:pPr>
      <w:r w:rsidRPr="00F71406">
        <w:rPr>
          <w:sz w:val="22"/>
          <w:szCs w:val="22"/>
        </w:rPr>
        <w:t>Part 2 keeps track of general demand for self-build and custom build, with no requirement to grant</w:t>
      </w:r>
      <w:r w:rsidR="00E919B9" w:rsidRPr="00F71406">
        <w:rPr>
          <w:sz w:val="22"/>
          <w:szCs w:val="22"/>
        </w:rPr>
        <w:t xml:space="preserve"> </w:t>
      </w:r>
      <w:r w:rsidRPr="00F71406">
        <w:rPr>
          <w:sz w:val="22"/>
          <w:szCs w:val="22"/>
        </w:rPr>
        <w:t>sufficient development permissions for serviced plots of land to meet this demand.</w:t>
      </w:r>
    </w:p>
    <w:p w14:paraId="722EB502" w14:textId="77777777" w:rsidR="00273086" w:rsidRPr="00F71406" w:rsidRDefault="00273086" w:rsidP="00273086">
      <w:pPr>
        <w:pStyle w:val="Default"/>
        <w:spacing w:before="200"/>
        <w:ind w:right="112"/>
        <w:rPr>
          <w:sz w:val="22"/>
          <w:szCs w:val="22"/>
        </w:rPr>
      </w:pPr>
      <w:r w:rsidRPr="00F71406">
        <w:rPr>
          <w:sz w:val="22"/>
          <w:szCs w:val="22"/>
        </w:rPr>
        <w:t xml:space="preserve">Eligibility for Part 1 or Part 2 of the register is dependent on submission of appropriate information required by regulations and to address local eligibility conditions. Local eligibility conditions include: </w:t>
      </w:r>
    </w:p>
    <w:p w14:paraId="15B05325" w14:textId="77777777" w:rsidR="00E919B9" w:rsidRPr="00F71406" w:rsidRDefault="00273086" w:rsidP="00E919B9">
      <w:pPr>
        <w:pStyle w:val="Default"/>
        <w:numPr>
          <w:ilvl w:val="0"/>
          <w:numId w:val="2"/>
        </w:numPr>
        <w:spacing w:before="200"/>
        <w:rPr>
          <w:sz w:val="22"/>
          <w:szCs w:val="22"/>
        </w:rPr>
      </w:pPr>
      <w:r w:rsidRPr="00F71406">
        <w:rPr>
          <w:sz w:val="22"/>
          <w:szCs w:val="22"/>
        </w:rPr>
        <w:t>a requirement to demonstrate a ‘local connection’, which applies to all applications for Part 1 of the register (an exception applies to persons in the service, or who have been in recent service of, the regular armed forces of the Crown); and</w:t>
      </w:r>
    </w:p>
    <w:p w14:paraId="04E3029E" w14:textId="28727966" w:rsidR="00273086" w:rsidRPr="00F71406" w:rsidRDefault="00273086" w:rsidP="00E919B9">
      <w:pPr>
        <w:pStyle w:val="Default"/>
        <w:numPr>
          <w:ilvl w:val="0"/>
          <w:numId w:val="2"/>
        </w:numPr>
        <w:spacing w:before="200"/>
        <w:rPr>
          <w:sz w:val="22"/>
          <w:szCs w:val="22"/>
        </w:rPr>
      </w:pPr>
      <w:r w:rsidRPr="00F71406">
        <w:rPr>
          <w:sz w:val="22"/>
          <w:szCs w:val="22"/>
        </w:rPr>
        <w:t xml:space="preserve">a requirement to demonstrate sufficient financial resources to purchase land, which applies to Parts 1 and 2 of the register. </w:t>
      </w:r>
    </w:p>
    <w:p w14:paraId="13E828AA" w14:textId="77777777" w:rsidR="00273086" w:rsidRPr="00F71406" w:rsidRDefault="00273086" w:rsidP="00273086">
      <w:pPr>
        <w:pStyle w:val="Default"/>
        <w:rPr>
          <w:sz w:val="22"/>
          <w:szCs w:val="22"/>
        </w:rPr>
      </w:pPr>
    </w:p>
    <w:p w14:paraId="2DBD9CF6" w14:textId="54A200C5" w:rsidR="00E919B9" w:rsidRPr="00F71406" w:rsidRDefault="00273086" w:rsidP="00273086">
      <w:pPr>
        <w:pStyle w:val="Default"/>
        <w:ind w:right="112"/>
        <w:rPr>
          <w:sz w:val="22"/>
          <w:szCs w:val="22"/>
        </w:rPr>
      </w:pPr>
      <w:r w:rsidRPr="00F71406">
        <w:rPr>
          <w:sz w:val="22"/>
          <w:szCs w:val="22"/>
        </w:rPr>
        <w:t xml:space="preserve">Further detail about the different parts to the register and local eligibility conditions can be found in the </w:t>
      </w:r>
      <w:hyperlink r:id="rId8" w:anchor="eligibility" w:history="1">
        <w:r w:rsidRPr="00B417E4">
          <w:rPr>
            <w:rStyle w:val="Hyperlink"/>
            <w:sz w:val="22"/>
            <w:szCs w:val="22"/>
          </w:rPr>
          <w:t>accompanying guidance notes</w:t>
        </w:r>
      </w:hyperlink>
      <w:r w:rsidRPr="00F71406">
        <w:rPr>
          <w:sz w:val="22"/>
          <w:szCs w:val="22"/>
        </w:rPr>
        <w:t xml:space="preserve">. You should provide all the necessary information with the completed application form to allow for applications to be assessed. Following receipt of your application we will assess the information you have provided and confirm in writing if you are, or are not, eligible for entry in Part 1 or Part 2 of the register as appropriate. If an application is incomplete or there is insufficient information for it to be assessed, this may result in applications being refused. </w:t>
      </w:r>
    </w:p>
    <w:p w14:paraId="22F5CC7F" w14:textId="77777777" w:rsidR="00E919B9" w:rsidRPr="00F71406" w:rsidRDefault="00E919B9" w:rsidP="00273086">
      <w:pPr>
        <w:pStyle w:val="Default"/>
        <w:ind w:right="112"/>
        <w:rPr>
          <w:sz w:val="22"/>
          <w:szCs w:val="22"/>
        </w:rPr>
      </w:pPr>
    </w:p>
    <w:p w14:paraId="49F8145A" w14:textId="121BE0BA" w:rsidR="00E919B9" w:rsidRPr="00F71406" w:rsidRDefault="00273086" w:rsidP="00273086">
      <w:pPr>
        <w:pStyle w:val="Default"/>
        <w:ind w:right="112"/>
        <w:rPr>
          <w:sz w:val="22"/>
          <w:szCs w:val="22"/>
        </w:rPr>
      </w:pPr>
      <w:r w:rsidRPr="00F71406">
        <w:rPr>
          <w:sz w:val="22"/>
          <w:szCs w:val="22"/>
        </w:rPr>
        <w:t xml:space="preserve">If you are accepted on to the register this will be conditional on the receipt of the required </w:t>
      </w:r>
      <w:proofErr w:type="gramStart"/>
      <w:r w:rsidRPr="00F71406">
        <w:rPr>
          <w:sz w:val="22"/>
          <w:szCs w:val="22"/>
        </w:rPr>
        <w:t>fee</w:t>
      </w:r>
      <w:proofErr w:type="gramEnd"/>
      <w:r w:rsidRPr="00F71406">
        <w:rPr>
          <w:sz w:val="22"/>
          <w:szCs w:val="22"/>
        </w:rPr>
        <w:t xml:space="preserve"> and you may be removed from the register if this fee is not paid. Further information about fees and how to pay can be found in the </w:t>
      </w:r>
      <w:hyperlink r:id="rId9" w:anchor="fees" w:history="1">
        <w:r w:rsidR="007D3C00">
          <w:rPr>
            <w:rStyle w:val="Hyperlink"/>
            <w:sz w:val="22"/>
            <w:szCs w:val="22"/>
          </w:rPr>
          <w:t>F</w:t>
        </w:r>
        <w:r w:rsidRPr="00B417E4">
          <w:rPr>
            <w:rStyle w:val="Hyperlink"/>
            <w:sz w:val="22"/>
            <w:szCs w:val="22"/>
          </w:rPr>
          <w:t>ees guidance note</w:t>
        </w:r>
      </w:hyperlink>
      <w:r w:rsidRPr="00F71406">
        <w:rPr>
          <w:sz w:val="22"/>
          <w:szCs w:val="22"/>
        </w:rPr>
        <w:t xml:space="preserve">. </w:t>
      </w:r>
    </w:p>
    <w:p w14:paraId="060788A8" w14:textId="77777777" w:rsidR="00E919B9" w:rsidRPr="00F71406" w:rsidRDefault="00E919B9" w:rsidP="00273086">
      <w:pPr>
        <w:pStyle w:val="Default"/>
        <w:ind w:right="112"/>
        <w:rPr>
          <w:sz w:val="22"/>
          <w:szCs w:val="22"/>
        </w:rPr>
      </w:pPr>
    </w:p>
    <w:p w14:paraId="6A2B6645" w14:textId="2BD9E01D" w:rsidR="00E919B9" w:rsidRPr="00F71406" w:rsidRDefault="00273086" w:rsidP="00273086">
      <w:pPr>
        <w:pStyle w:val="Default"/>
        <w:ind w:right="112"/>
        <w:rPr>
          <w:sz w:val="22"/>
          <w:szCs w:val="22"/>
        </w:rPr>
      </w:pPr>
      <w:r w:rsidRPr="00F71406">
        <w:rPr>
          <w:sz w:val="22"/>
          <w:szCs w:val="22"/>
        </w:rPr>
        <w:t xml:space="preserve">Please return completed forms by email to </w:t>
      </w:r>
      <w:hyperlink r:id="rId10" w:history="1">
        <w:r w:rsidR="00F12EAF" w:rsidRPr="001F7F53">
          <w:rPr>
            <w:rStyle w:val="Hyperlink"/>
            <w:sz w:val="22"/>
            <w:szCs w:val="22"/>
          </w:rPr>
          <w:t>selfbuild@haringey.gov.uk</w:t>
        </w:r>
      </w:hyperlink>
      <w:r w:rsidR="00F12EAF">
        <w:rPr>
          <w:sz w:val="22"/>
          <w:szCs w:val="22"/>
        </w:rPr>
        <w:t xml:space="preserve"> </w:t>
      </w:r>
      <w:r w:rsidRPr="00F71406">
        <w:rPr>
          <w:sz w:val="22"/>
          <w:szCs w:val="22"/>
        </w:rPr>
        <w:t xml:space="preserve">or by post to Planning Policy, </w:t>
      </w:r>
      <w:r w:rsidR="00E919B9" w:rsidRPr="00F71406">
        <w:rPr>
          <w:sz w:val="22"/>
          <w:szCs w:val="22"/>
        </w:rPr>
        <w:t xml:space="preserve">Haringey </w:t>
      </w:r>
      <w:r w:rsidRPr="00F71406">
        <w:rPr>
          <w:sz w:val="22"/>
          <w:szCs w:val="22"/>
        </w:rPr>
        <w:t xml:space="preserve">Council, </w:t>
      </w:r>
      <w:r w:rsidR="00E919B9" w:rsidRPr="00F71406">
        <w:rPr>
          <w:sz w:val="22"/>
          <w:szCs w:val="22"/>
        </w:rPr>
        <w:t>River Park House</w:t>
      </w:r>
      <w:r w:rsidRPr="00F71406">
        <w:rPr>
          <w:sz w:val="22"/>
          <w:szCs w:val="22"/>
        </w:rPr>
        <w:t xml:space="preserve">, </w:t>
      </w:r>
      <w:r w:rsidR="00E919B9" w:rsidRPr="00F71406">
        <w:rPr>
          <w:sz w:val="22"/>
          <w:szCs w:val="22"/>
        </w:rPr>
        <w:t xml:space="preserve">Wood Green, </w:t>
      </w:r>
      <w:r w:rsidRPr="00F71406">
        <w:rPr>
          <w:sz w:val="22"/>
          <w:szCs w:val="22"/>
        </w:rPr>
        <w:t>London N</w:t>
      </w:r>
      <w:r w:rsidR="00E919B9" w:rsidRPr="00F71406">
        <w:rPr>
          <w:sz w:val="22"/>
          <w:szCs w:val="22"/>
        </w:rPr>
        <w:t>22 8HQ</w:t>
      </w:r>
      <w:r w:rsidRPr="00F71406">
        <w:rPr>
          <w:sz w:val="22"/>
          <w:szCs w:val="22"/>
        </w:rPr>
        <w:t>. Please note that the register will not be made public, although the council may report headline data - such as the overall demand for self-build in</w:t>
      </w:r>
      <w:r w:rsidR="00E919B9" w:rsidRPr="00F71406">
        <w:rPr>
          <w:sz w:val="22"/>
          <w:szCs w:val="22"/>
        </w:rPr>
        <w:t xml:space="preserve"> Haringey</w:t>
      </w:r>
      <w:r w:rsidRPr="00F71406">
        <w:rPr>
          <w:sz w:val="22"/>
          <w:szCs w:val="22"/>
        </w:rPr>
        <w:t xml:space="preserve"> - in the A</w:t>
      </w:r>
      <w:r w:rsidR="0006736E">
        <w:rPr>
          <w:sz w:val="22"/>
          <w:szCs w:val="22"/>
        </w:rPr>
        <w:t>uthority</w:t>
      </w:r>
      <w:r w:rsidRPr="00F71406">
        <w:rPr>
          <w:sz w:val="22"/>
          <w:szCs w:val="22"/>
        </w:rPr>
        <w:t xml:space="preserve"> Monitoring Report. </w:t>
      </w:r>
    </w:p>
    <w:p w14:paraId="764EFA08" w14:textId="77777777" w:rsidR="001B1FDD" w:rsidRDefault="001B1FDD" w:rsidP="00273086">
      <w:pPr>
        <w:pStyle w:val="Default"/>
        <w:ind w:right="112"/>
        <w:rPr>
          <w:sz w:val="22"/>
          <w:szCs w:val="22"/>
        </w:rPr>
      </w:pPr>
    </w:p>
    <w:p w14:paraId="3FA2F53E" w14:textId="5BF237AE" w:rsidR="001B1FDD" w:rsidRPr="001B1FDD" w:rsidRDefault="001B1FDD" w:rsidP="00273086">
      <w:pPr>
        <w:pStyle w:val="Default"/>
        <w:ind w:right="112"/>
        <w:rPr>
          <w:b/>
          <w:bCs/>
          <w:sz w:val="22"/>
          <w:szCs w:val="22"/>
        </w:rPr>
      </w:pPr>
      <w:r w:rsidRPr="001B1FDD">
        <w:rPr>
          <w:b/>
          <w:bCs/>
          <w:sz w:val="22"/>
          <w:szCs w:val="22"/>
        </w:rPr>
        <w:t xml:space="preserve">Data protection </w:t>
      </w:r>
    </w:p>
    <w:p w14:paraId="4F703362" w14:textId="77777777" w:rsidR="001B1FDD" w:rsidRPr="001B1FDD" w:rsidRDefault="001B1FDD" w:rsidP="00273086">
      <w:pPr>
        <w:pStyle w:val="Default"/>
        <w:ind w:right="112"/>
        <w:rPr>
          <w:sz w:val="22"/>
          <w:szCs w:val="22"/>
        </w:rPr>
      </w:pPr>
    </w:p>
    <w:p w14:paraId="349208C2" w14:textId="49E076CE" w:rsidR="00EF1A8D" w:rsidRDefault="001B1FDD" w:rsidP="0006736E">
      <w:pPr>
        <w:rPr>
          <w:rFonts w:ascii="Arial" w:hAnsi="Arial" w:cs="Arial"/>
          <w:sz w:val="22"/>
          <w:szCs w:val="22"/>
        </w:rPr>
      </w:pPr>
      <w:r w:rsidRPr="001B1FDD">
        <w:rPr>
          <w:rFonts w:ascii="Arial" w:hAnsi="Arial" w:cs="Arial"/>
          <w:sz w:val="22"/>
          <w:szCs w:val="22"/>
        </w:rPr>
        <w:t xml:space="preserve">Haringey Council’s Record of Processing Activities sets out full details of why and how we use personal information. You have a right to access the information that we hold and have inaccurate information corrected. Please see the information on the </w:t>
      </w:r>
      <w:hyperlink r:id="rId11" w:history="1">
        <w:r w:rsidRPr="001B1FDD">
          <w:rPr>
            <w:rStyle w:val="Hyperlink"/>
            <w:rFonts w:ascii="Arial" w:hAnsi="Arial" w:cs="Arial"/>
            <w:sz w:val="22"/>
            <w:szCs w:val="22"/>
          </w:rPr>
          <w:t>Data Protection</w:t>
        </w:r>
      </w:hyperlink>
      <w:r w:rsidRPr="001B1FDD">
        <w:rPr>
          <w:rFonts w:ascii="Arial" w:hAnsi="Arial" w:cs="Arial"/>
          <w:sz w:val="22"/>
          <w:szCs w:val="22"/>
        </w:rPr>
        <w:t xml:space="preserve"> section of our website for details of our processing activities, your legal rights relating to how we use your personal data and how to exercise those rights.</w:t>
      </w:r>
    </w:p>
    <w:p w14:paraId="433A9FAB" w14:textId="77777777" w:rsidR="00EF1A8D" w:rsidRDefault="00EF1A8D">
      <w:pPr>
        <w:rPr>
          <w:rFonts w:ascii="Arial" w:hAnsi="Arial" w:cs="Arial"/>
          <w:sz w:val="22"/>
          <w:szCs w:val="22"/>
        </w:rPr>
      </w:pPr>
      <w:r>
        <w:rPr>
          <w:rFonts w:ascii="Arial" w:hAnsi="Arial" w:cs="Arial"/>
          <w:sz w:val="22"/>
          <w:szCs w:val="22"/>
        </w:rPr>
        <w:br w:type="page"/>
      </w:r>
    </w:p>
    <w:p w14:paraId="048C5C4A" w14:textId="6166B837" w:rsidR="00AF0ACD" w:rsidRDefault="00273086" w:rsidP="00273086">
      <w:pPr>
        <w:pStyle w:val="Default"/>
        <w:ind w:right="112"/>
        <w:rPr>
          <w:b/>
          <w:bCs/>
          <w:sz w:val="22"/>
          <w:szCs w:val="22"/>
        </w:rPr>
      </w:pPr>
      <w:r w:rsidRPr="00F71406">
        <w:rPr>
          <w:b/>
          <w:bCs/>
          <w:sz w:val="22"/>
          <w:szCs w:val="22"/>
        </w:rPr>
        <w:lastRenderedPageBreak/>
        <w:t xml:space="preserve">1a. Personal details (Individuals or lead contact for associations) </w:t>
      </w:r>
    </w:p>
    <w:p w14:paraId="3CB60998" w14:textId="77777777" w:rsidR="00F12EAF" w:rsidRPr="00F71406" w:rsidRDefault="00F12EAF" w:rsidP="00273086">
      <w:pPr>
        <w:pStyle w:val="Default"/>
        <w:ind w:right="112"/>
        <w:rPr>
          <w:b/>
          <w:bCs/>
          <w:sz w:val="22"/>
          <w:szCs w:val="22"/>
        </w:rPr>
      </w:pPr>
    </w:p>
    <w:p w14:paraId="1EBAE3A5" w14:textId="77777777" w:rsidR="00AF0ACD" w:rsidRPr="00F71406" w:rsidRDefault="00273086" w:rsidP="00273086">
      <w:pPr>
        <w:pStyle w:val="Default"/>
        <w:ind w:right="112"/>
        <w:rPr>
          <w:sz w:val="22"/>
          <w:szCs w:val="22"/>
        </w:rPr>
      </w:pPr>
      <w:r w:rsidRPr="00F71406">
        <w:rPr>
          <w:sz w:val="22"/>
          <w:szCs w:val="22"/>
        </w:rPr>
        <w:t>The regulations stipulate the following information requirements. We may ask for further evidence to confirm the information below. Where you are applying on behalf of multiple households, known as associations of individuals, please provide details of the lead contact.</w:t>
      </w:r>
    </w:p>
    <w:p w14:paraId="1191FFE3" w14:textId="392EBFCD" w:rsidR="00AF0ACD" w:rsidRPr="00E948B6" w:rsidRDefault="00AF0ACD" w:rsidP="00273086">
      <w:pPr>
        <w:pStyle w:val="Default"/>
        <w:ind w:right="112"/>
        <w:rPr>
          <w:sz w:val="22"/>
          <w:szCs w:val="22"/>
        </w:rPr>
      </w:pPr>
    </w:p>
    <w:p w14:paraId="509279E3" w14:textId="57B5193F" w:rsidR="00AF0ACD" w:rsidRPr="00E948B6" w:rsidRDefault="00273086" w:rsidP="00273086">
      <w:pPr>
        <w:pStyle w:val="Default"/>
        <w:ind w:right="112"/>
        <w:rPr>
          <w:sz w:val="22"/>
          <w:szCs w:val="22"/>
        </w:rPr>
      </w:pPr>
      <w:r w:rsidRPr="00E948B6">
        <w:rPr>
          <w:sz w:val="22"/>
          <w:szCs w:val="22"/>
        </w:rPr>
        <w:t>First name:</w:t>
      </w:r>
      <w:r w:rsidR="00F12EAF" w:rsidRPr="00E948B6">
        <w:rPr>
          <w:sz w:val="22"/>
          <w:szCs w:val="22"/>
        </w:rPr>
        <w:t xml:space="preserve"> </w:t>
      </w:r>
    </w:p>
    <w:p w14:paraId="720631B4" w14:textId="77777777" w:rsidR="00E27FE3" w:rsidRPr="00E948B6" w:rsidRDefault="00E27FE3" w:rsidP="00273086">
      <w:pPr>
        <w:pStyle w:val="Default"/>
        <w:ind w:right="112"/>
        <w:rPr>
          <w:sz w:val="22"/>
          <w:szCs w:val="22"/>
        </w:rPr>
      </w:pPr>
    </w:p>
    <w:p w14:paraId="20C47456" w14:textId="72ADAA58" w:rsidR="00AF0ACD" w:rsidRPr="00E948B6" w:rsidRDefault="00273086" w:rsidP="00273086">
      <w:pPr>
        <w:pStyle w:val="Default"/>
        <w:ind w:right="112"/>
        <w:rPr>
          <w:sz w:val="22"/>
          <w:szCs w:val="22"/>
        </w:rPr>
      </w:pPr>
      <w:r w:rsidRPr="00E948B6">
        <w:rPr>
          <w:sz w:val="22"/>
          <w:szCs w:val="22"/>
        </w:rPr>
        <w:t xml:space="preserve">Surname: </w:t>
      </w:r>
    </w:p>
    <w:p w14:paraId="2B59E6F0" w14:textId="77777777" w:rsidR="00E27FE3" w:rsidRPr="00E948B6" w:rsidRDefault="00E27FE3" w:rsidP="00273086">
      <w:pPr>
        <w:pStyle w:val="Default"/>
        <w:ind w:right="112"/>
        <w:rPr>
          <w:sz w:val="22"/>
          <w:szCs w:val="22"/>
        </w:rPr>
      </w:pPr>
    </w:p>
    <w:p w14:paraId="414E74AE" w14:textId="3C1C78FA" w:rsidR="00AF0ACD" w:rsidRPr="00E948B6" w:rsidRDefault="00273086" w:rsidP="00273086">
      <w:pPr>
        <w:pStyle w:val="Default"/>
        <w:ind w:right="112"/>
        <w:rPr>
          <w:sz w:val="22"/>
          <w:szCs w:val="22"/>
        </w:rPr>
      </w:pPr>
      <w:r w:rsidRPr="00E948B6">
        <w:rPr>
          <w:sz w:val="22"/>
          <w:szCs w:val="22"/>
        </w:rPr>
        <w:t xml:space="preserve">Name of organisation (if applicable): </w:t>
      </w:r>
    </w:p>
    <w:p w14:paraId="272E73C8" w14:textId="77777777" w:rsidR="00E27FE3" w:rsidRPr="00E948B6" w:rsidRDefault="00E27FE3" w:rsidP="00273086">
      <w:pPr>
        <w:pStyle w:val="Default"/>
        <w:ind w:right="112"/>
        <w:rPr>
          <w:sz w:val="22"/>
          <w:szCs w:val="22"/>
        </w:rPr>
      </w:pPr>
    </w:p>
    <w:p w14:paraId="7B22ADF9" w14:textId="699F8140" w:rsidR="00AF0ACD" w:rsidRPr="00E948B6" w:rsidRDefault="00273086" w:rsidP="00273086">
      <w:pPr>
        <w:pStyle w:val="Default"/>
        <w:ind w:right="112"/>
        <w:rPr>
          <w:sz w:val="22"/>
          <w:szCs w:val="22"/>
        </w:rPr>
      </w:pPr>
      <w:r w:rsidRPr="00E948B6">
        <w:rPr>
          <w:sz w:val="22"/>
          <w:szCs w:val="22"/>
        </w:rPr>
        <w:t xml:space="preserve">Email address: </w:t>
      </w:r>
    </w:p>
    <w:p w14:paraId="0255F35B" w14:textId="77777777" w:rsidR="00E27FE3" w:rsidRPr="00E948B6" w:rsidRDefault="00E27FE3" w:rsidP="001B1FDD">
      <w:pPr>
        <w:pStyle w:val="Default"/>
        <w:ind w:right="112"/>
        <w:rPr>
          <w:sz w:val="22"/>
          <w:szCs w:val="22"/>
        </w:rPr>
      </w:pPr>
    </w:p>
    <w:p w14:paraId="5CAE9794" w14:textId="1CA508F9" w:rsidR="001B1FDD" w:rsidRPr="00E948B6" w:rsidRDefault="00273086" w:rsidP="001B1FDD">
      <w:pPr>
        <w:pStyle w:val="Default"/>
        <w:ind w:right="112"/>
        <w:rPr>
          <w:sz w:val="22"/>
          <w:szCs w:val="22"/>
        </w:rPr>
      </w:pPr>
      <w:r w:rsidRPr="00E948B6">
        <w:rPr>
          <w:sz w:val="22"/>
          <w:szCs w:val="22"/>
        </w:rPr>
        <w:t xml:space="preserve">Telephone number: </w:t>
      </w:r>
    </w:p>
    <w:p w14:paraId="186959C1" w14:textId="77777777" w:rsidR="00E27FE3" w:rsidRPr="00E948B6" w:rsidRDefault="00E27FE3" w:rsidP="001B1FDD">
      <w:pPr>
        <w:pStyle w:val="Default"/>
        <w:ind w:right="112"/>
        <w:rPr>
          <w:sz w:val="22"/>
          <w:szCs w:val="22"/>
        </w:rPr>
      </w:pPr>
    </w:p>
    <w:p w14:paraId="02A522A3" w14:textId="74DB3411" w:rsidR="00273086" w:rsidRPr="00E948B6" w:rsidRDefault="00273086" w:rsidP="001B1FDD">
      <w:pPr>
        <w:pStyle w:val="Default"/>
        <w:ind w:right="112"/>
        <w:rPr>
          <w:sz w:val="22"/>
          <w:szCs w:val="22"/>
        </w:rPr>
      </w:pPr>
      <w:r w:rsidRPr="00E948B6">
        <w:rPr>
          <w:sz w:val="22"/>
          <w:szCs w:val="22"/>
        </w:rPr>
        <w:t xml:space="preserve">Home address: </w:t>
      </w:r>
    </w:p>
    <w:p w14:paraId="029DA54D" w14:textId="77777777" w:rsidR="00E27FE3" w:rsidRPr="00E948B6" w:rsidRDefault="00E27FE3" w:rsidP="00273086">
      <w:pPr>
        <w:pStyle w:val="Default"/>
        <w:ind w:right="112"/>
        <w:rPr>
          <w:sz w:val="22"/>
          <w:szCs w:val="22"/>
        </w:rPr>
      </w:pPr>
    </w:p>
    <w:p w14:paraId="142E674A" w14:textId="2430E3BE" w:rsidR="00273086" w:rsidRPr="00E948B6" w:rsidRDefault="00273086" w:rsidP="00273086">
      <w:pPr>
        <w:pStyle w:val="Default"/>
        <w:ind w:right="112"/>
        <w:rPr>
          <w:sz w:val="22"/>
          <w:szCs w:val="22"/>
        </w:rPr>
      </w:pPr>
      <w:r w:rsidRPr="00E948B6">
        <w:rPr>
          <w:sz w:val="22"/>
          <w:szCs w:val="22"/>
        </w:rPr>
        <w:t>Correspondence address (if different from</w:t>
      </w:r>
      <w:r w:rsidR="00AF0ACD" w:rsidRPr="00E948B6">
        <w:rPr>
          <w:sz w:val="22"/>
          <w:szCs w:val="22"/>
        </w:rPr>
        <w:t xml:space="preserve"> </w:t>
      </w:r>
      <w:r w:rsidRPr="00E948B6">
        <w:rPr>
          <w:sz w:val="22"/>
          <w:szCs w:val="22"/>
        </w:rPr>
        <w:t xml:space="preserve">above): </w:t>
      </w:r>
    </w:p>
    <w:p w14:paraId="53BEAB83" w14:textId="77777777" w:rsidR="00E27FE3" w:rsidRPr="00E948B6" w:rsidRDefault="00E27FE3" w:rsidP="00273086">
      <w:pPr>
        <w:pStyle w:val="Default"/>
        <w:rPr>
          <w:sz w:val="22"/>
          <w:szCs w:val="22"/>
        </w:rPr>
      </w:pPr>
    </w:p>
    <w:p w14:paraId="533D2B78" w14:textId="66688B8E" w:rsidR="00273086" w:rsidRPr="00E948B6" w:rsidRDefault="00273086" w:rsidP="00273086">
      <w:pPr>
        <w:pStyle w:val="Default"/>
        <w:rPr>
          <w:sz w:val="22"/>
          <w:szCs w:val="22"/>
        </w:rPr>
      </w:pPr>
      <w:r w:rsidRPr="00E948B6">
        <w:rPr>
          <w:sz w:val="22"/>
          <w:szCs w:val="22"/>
        </w:rPr>
        <w:t xml:space="preserve">Date of birth: </w:t>
      </w:r>
    </w:p>
    <w:p w14:paraId="1B1DEF0D" w14:textId="77777777" w:rsidR="00E27FE3" w:rsidRPr="00E948B6" w:rsidRDefault="00E27FE3" w:rsidP="00273086">
      <w:pPr>
        <w:pStyle w:val="Default"/>
        <w:spacing w:before="2"/>
        <w:rPr>
          <w:sz w:val="22"/>
          <w:szCs w:val="22"/>
        </w:rPr>
      </w:pPr>
    </w:p>
    <w:p w14:paraId="6CB9842A" w14:textId="423C372F" w:rsidR="00273086" w:rsidRPr="00E948B6" w:rsidRDefault="00273086" w:rsidP="00273086">
      <w:pPr>
        <w:pStyle w:val="Default"/>
        <w:spacing w:before="2"/>
        <w:rPr>
          <w:sz w:val="22"/>
          <w:szCs w:val="22"/>
        </w:rPr>
      </w:pPr>
      <w:r w:rsidRPr="00E948B6">
        <w:rPr>
          <w:sz w:val="22"/>
          <w:szCs w:val="22"/>
        </w:rPr>
        <w:t xml:space="preserve">Nationality: </w:t>
      </w:r>
    </w:p>
    <w:p w14:paraId="02400ADC" w14:textId="77777777" w:rsidR="0006736E" w:rsidRPr="00E948B6" w:rsidRDefault="0006736E" w:rsidP="00273086">
      <w:pPr>
        <w:pStyle w:val="Default"/>
        <w:spacing w:before="2"/>
        <w:rPr>
          <w:sz w:val="22"/>
          <w:szCs w:val="22"/>
        </w:rPr>
      </w:pPr>
    </w:p>
    <w:p w14:paraId="2D5C1CF1" w14:textId="78A4A776" w:rsidR="0029043C" w:rsidRPr="00E948B6" w:rsidRDefault="00273086" w:rsidP="0029043C">
      <w:pPr>
        <w:autoSpaceDE w:val="0"/>
        <w:autoSpaceDN w:val="0"/>
        <w:adjustRightInd w:val="0"/>
        <w:rPr>
          <w:rFonts w:ascii="Arial" w:hAnsi="Arial" w:cs="Arial"/>
          <w:color w:val="000000"/>
          <w:sz w:val="22"/>
          <w:szCs w:val="22"/>
        </w:rPr>
      </w:pPr>
      <w:r w:rsidRPr="00E948B6">
        <w:rPr>
          <w:rFonts w:ascii="Arial" w:hAnsi="Arial" w:cs="Arial"/>
          <w:sz w:val="22"/>
          <w:szCs w:val="22"/>
        </w:rPr>
        <w:t>Declaration (individuals or households looking to build a single home):</w:t>
      </w:r>
      <w:r w:rsidRPr="00E948B6">
        <w:rPr>
          <w:sz w:val="22"/>
          <w:szCs w:val="22"/>
        </w:rPr>
        <w:t xml:space="preserve"> </w:t>
      </w:r>
      <w:r w:rsidR="0029043C" w:rsidRPr="00E948B6">
        <w:rPr>
          <w:rFonts w:ascii="Arial" w:hAnsi="Arial" w:cs="Arial"/>
          <w:color w:val="000000"/>
          <w:sz w:val="22"/>
          <w:szCs w:val="22"/>
        </w:rPr>
        <w:fldChar w:fldCharType="begin">
          <w:ffData>
            <w:name w:val=""/>
            <w:enabled/>
            <w:calcOnExit w:val="0"/>
            <w:checkBox>
              <w:sizeAuto/>
              <w:default w:val="0"/>
            </w:checkBox>
          </w:ffData>
        </w:fldChar>
      </w:r>
      <w:r w:rsidR="0029043C" w:rsidRPr="00E948B6">
        <w:rPr>
          <w:rFonts w:ascii="Arial" w:hAnsi="Arial" w:cs="Arial"/>
          <w:color w:val="000000"/>
          <w:sz w:val="22"/>
          <w:szCs w:val="22"/>
        </w:rPr>
        <w:instrText xml:space="preserve"> FORMCHECKBOX </w:instrText>
      </w:r>
      <w:r w:rsidR="00080429" w:rsidRPr="00E948B6">
        <w:rPr>
          <w:rFonts w:ascii="Arial" w:hAnsi="Arial" w:cs="Arial"/>
          <w:color w:val="000000"/>
          <w:sz w:val="22"/>
          <w:szCs w:val="22"/>
        </w:rPr>
      </w:r>
      <w:r w:rsidR="00977AAB">
        <w:rPr>
          <w:rFonts w:ascii="Arial" w:hAnsi="Arial" w:cs="Arial"/>
          <w:color w:val="000000"/>
          <w:sz w:val="22"/>
          <w:szCs w:val="22"/>
        </w:rPr>
        <w:fldChar w:fldCharType="separate"/>
      </w:r>
      <w:r w:rsidR="0029043C" w:rsidRPr="00E948B6">
        <w:rPr>
          <w:rFonts w:ascii="Arial" w:hAnsi="Arial" w:cs="Arial"/>
          <w:color w:val="000000"/>
          <w:sz w:val="22"/>
          <w:szCs w:val="22"/>
        </w:rPr>
        <w:fldChar w:fldCharType="end"/>
      </w:r>
    </w:p>
    <w:p w14:paraId="0774B092" w14:textId="77777777" w:rsidR="0006736E" w:rsidRPr="00F71406" w:rsidRDefault="0006736E" w:rsidP="00273086">
      <w:pPr>
        <w:pStyle w:val="Default"/>
        <w:spacing w:before="72"/>
        <w:ind w:right="167"/>
        <w:rPr>
          <w:sz w:val="22"/>
          <w:szCs w:val="22"/>
        </w:rPr>
      </w:pPr>
    </w:p>
    <w:p w14:paraId="1DFAC811" w14:textId="0BF17EE7" w:rsidR="00273086" w:rsidRDefault="00EF1A8D" w:rsidP="00273086">
      <w:pPr>
        <w:pStyle w:val="Default"/>
        <w:spacing w:before="72"/>
        <w:ind w:right="167"/>
        <w:rPr>
          <w:sz w:val="22"/>
          <w:szCs w:val="22"/>
        </w:rPr>
      </w:pPr>
      <w:r>
        <w:rPr>
          <w:sz w:val="22"/>
          <w:szCs w:val="22"/>
        </w:rPr>
        <w:t xml:space="preserve">Please tick the above box to confirm you are </w:t>
      </w:r>
      <w:r w:rsidR="00273086" w:rsidRPr="00F71406">
        <w:rPr>
          <w:sz w:val="22"/>
          <w:szCs w:val="22"/>
        </w:rPr>
        <w:t xml:space="preserve">seeking (either alone or with others) to acquire a serviced plot of land in the London Borough of </w:t>
      </w:r>
      <w:r w:rsidR="00AF0ACD" w:rsidRPr="00F71406">
        <w:rPr>
          <w:sz w:val="22"/>
          <w:szCs w:val="22"/>
        </w:rPr>
        <w:t>Haringey</w:t>
      </w:r>
      <w:r w:rsidR="00273086" w:rsidRPr="00F71406">
        <w:rPr>
          <w:sz w:val="22"/>
          <w:szCs w:val="22"/>
        </w:rPr>
        <w:t xml:space="preserve"> for </w:t>
      </w:r>
      <w:r>
        <w:rPr>
          <w:sz w:val="22"/>
          <w:szCs w:val="22"/>
        </w:rPr>
        <w:t>your</w:t>
      </w:r>
      <w:r w:rsidR="00273086" w:rsidRPr="00F71406">
        <w:rPr>
          <w:sz w:val="22"/>
          <w:szCs w:val="22"/>
        </w:rPr>
        <w:t xml:space="preserve"> own self-build and custom </w:t>
      </w:r>
      <w:proofErr w:type="gramStart"/>
      <w:r w:rsidR="00273086" w:rsidRPr="00F71406">
        <w:rPr>
          <w:sz w:val="22"/>
          <w:szCs w:val="22"/>
        </w:rPr>
        <w:t>housebuilding</w:t>
      </w:r>
      <w:proofErr w:type="gramEnd"/>
      <w:r w:rsidR="00273086" w:rsidRPr="00F71406">
        <w:rPr>
          <w:sz w:val="22"/>
          <w:szCs w:val="22"/>
        </w:rPr>
        <w:t xml:space="preserve"> </w:t>
      </w:r>
    </w:p>
    <w:p w14:paraId="693C4D5D" w14:textId="77777777" w:rsidR="0006736E" w:rsidRPr="00F71406" w:rsidRDefault="0006736E" w:rsidP="00273086">
      <w:pPr>
        <w:pStyle w:val="Default"/>
        <w:spacing w:before="72"/>
        <w:ind w:right="167"/>
        <w:rPr>
          <w:sz w:val="22"/>
          <w:szCs w:val="22"/>
        </w:rPr>
      </w:pPr>
    </w:p>
    <w:p w14:paraId="38DA045A" w14:textId="77777777" w:rsidR="00273086" w:rsidRPr="0029043C" w:rsidRDefault="00273086" w:rsidP="00273086">
      <w:pPr>
        <w:pStyle w:val="Default"/>
        <w:spacing w:before="72"/>
        <w:rPr>
          <w:i/>
          <w:iCs/>
          <w:sz w:val="22"/>
          <w:szCs w:val="22"/>
        </w:rPr>
      </w:pPr>
      <w:r w:rsidRPr="0029043C">
        <w:rPr>
          <w:i/>
          <w:iCs/>
          <w:sz w:val="22"/>
          <w:szCs w:val="22"/>
        </w:rPr>
        <w:t xml:space="preserve">Signature of lead contact (type name if submitting online): </w:t>
      </w:r>
    </w:p>
    <w:p w14:paraId="74DCD299" w14:textId="77777777" w:rsidR="00AF0ACD" w:rsidRPr="0029043C" w:rsidRDefault="00AF0ACD" w:rsidP="00273086">
      <w:pPr>
        <w:pStyle w:val="Default"/>
        <w:rPr>
          <w:i/>
          <w:iCs/>
          <w:sz w:val="22"/>
          <w:szCs w:val="22"/>
        </w:rPr>
      </w:pPr>
    </w:p>
    <w:p w14:paraId="1EE5B1CF" w14:textId="4970E04C" w:rsidR="00273086" w:rsidRPr="0029043C" w:rsidRDefault="00273086" w:rsidP="00273086">
      <w:pPr>
        <w:pStyle w:val="Default"/>
        <w:rPr>
          <w:i/>
          <w:iCs/>
          <w:sz w:val="22"/>
          <w:szCs w:val="22"/>
        </w:rPr>
      </w:pPr>
      <w:r w:rsidRPr="0029043C">
        <w:rPr>
          <w:i/>
          <w:iCs/>
          <w:sz w:val="22"/>
          <w:szCs w:val="22"/>
        </w:rPr>
        <w:t xml:space="preserve">Date: </w:t>
      </w:r>
    </w:p>
    <w:p w14:paraId="0A599296" w14:textId="77777777" w:rsidR="0006736E" w:rsidRPr="00F71406" w:rsidRDefault="0006736E" w:rsidP="00273086">
      <w:pPr>
        <w:pStyle w:val="Default"/>
        <w:rPr>
          <w:sz w:val="22"/>
          <w:szCs w:val="22"/>
        </w:rPr>
      </w:pPr>
    </w:p>
    <w:p w14:paraId="587EB972" w14:textId="5A83E62F" w:rsidR="0006736E" w:rsidRDefault="00273086" w:rsidP="00273086">
      <w:pPr>
        <w:pStyle w:val="Default"/>
        <w:spacing w:before="176"/>
        <w:ind w:right="5933"/>
        <w:rPr>
          <w:b/>
          <w:bCs/>
          <w:sz w:val="22"/>
          <w:szCs w:val="22"/>
        </w:rPr>
      </w:pPr>
      <w:r w:rsidRPr="00F71406">
        <w:rPr>
          <w:b/>
          <w:bCs/>
          <w:sz w:val="22"/>
          <w:szCs w:val="22"/>
        </w:rPr>
        <w:t xml:space="preserve">1b. Associations of individuals </w:t>
      </w:r>
    </w:p>
    <w:p w14:paraId="1122729E" w14:textId="77777777" w:rsidR="00E27FE3" w:rsidRPr="0006736E" w:rsidRDefault="00E27FE3" w:rsidP="00273086">
      <w:pPr>
        <w:pStyle w:val="Default"/>
        <w:spacing w:before="176"/>
        <w:ind w:right="5933"/>
        <w:rPr>
          <w:b/>
          <w:bCs/>
          <w:sz w:val="22"/>
          <w:szCs w:val="22"/>
        </w:rPr>
      </w:pPr>
    </w:p>
    <w:p w14:paraId="613A3785" w14:textId="7639E1C1" w:rsidR="00273086" w:rsidRDefault="00273086" w:rsidP="00273086">
      <w:pPr>
        <w:pStyle w:val="Default"/>
        <w:spacing w:before="27"/>
        <w:ind w:right="167"/>
        <w:rPr>
          <w:sz w:val="22"/>
          <w:szCs w:val="22"/>
        </w:rPr>
      </w:pPr>
      <w:r w:rsidRPr="00F71406">
        <w:rPr>
          <w:sz w:val="22"/>
          <w:szCs w:val="22"/>
        </w:rPr>
        <w:t>Multiple individuals/households and organisations acting on behalf of multiple individuals/households seeking to build multiple homes. This declaration should be completed by the lead contact named</w:t>
      </w:r>
      <w:r w:rsidR="00AF0ACD" w:rsidRPr="00F71406">
        <w:rPr>
          <w:sz w:val="22"/>
          <w:szCs w:val="22"/>
        </w:rPr>
        <w:t xml:space="preserve"> </w:t>
      </w:r>
      <w:r w:rsidRPr="00F71406">
        <w:rPr>
          <w:sz w:val="22"/>
          <w:szCs w:val="22"/>
        </w:rPr>
        <w:t xml:space="preserve">in section 1. </w:t>
      </w:r>
    </w:p>
    <w:p w14:paraId="25969816" w14:textId="77777777" w:rsidR="000E406D" w:rsidRPr="00F71406" w:rsidRDefault="000E406D" w:rsidP="00273086">
      <w:pPr>
        <w:pStyle w:val="Default"/>
        <w:spacing w:before="27"/>
        <w:ind w:right="167"/>
        <w:rPr>
          <w:sz w:val="22"/>
          <w:szCs w:val="22"/>
        </w:rPr>
      </w:pPr>
    </w:p>
    <w:p w14:paraId="1170D571" w14:textId="429435E8" w:rsidR="00273086" w:rsidRPr="00F71406" w:rsidRDefault="00273086" w:rsidP="00273086">
      <w:pPr>
        <w:pStyle w:val="Default"/>
        <w:spacing w:before="72"/>
        <w:ind w:right="167"/>
        <w:rPr>
          <w:sz w:val="22"/>
          <w:szCs w:val="22"/>
        </w:rPr>
      </w:pPr>
      <w:r w:rsidRPr="00F71406">
        <w:rPr>
          <w:b/>
          <w:bCs/>
          <w:sz w:val="22"/>
          <w:szCs w:val="22"/>
        </w:rPr>
        <w:t xml:space="preserve">Name and address of the association </w:t>
      </w:r>
      <w:r w:rsidRPr="00F71406">
        <w:rPr>
          <w:sz w:val="22"/>
          <w:szCs w:val="22"/>
        </w:rPr>
        <w:t>(if different from section</w:t>
      </w:r>
      <w:r w:rsidR="00E948B6">
        <w:rPr>
          <w:sz w:val="22"/>
          <w:szCs w:val="22"/>
        </w:rPr>
        <w:t xml:space="preserve"> </w:t>
      </w:r>
      <w:r w:rsidRPr="00F71406">
        <w:rPr>
          <w:sz w:val="22"/>
          <w:szCs w:val="22"/>
        </w:rPr>
        <w:t xml:space="preserve">1) </w:t>
      </w:r>
    </w:p>
    <w:p w14:paraId="30B907A6" w14:textId="77777777" w:rsidR="00273086" w:rsidRPr="0029043C" w:rsidRDefault="00273086" w:rsidP="00273086">
      <w:pPr>
        <w:pStyle w:val="Default"/>
        <w:spacing w:before="72"/>
        <w:ind w:right="5933"/>
        <w:rPr>
          <w:i/>
          <w:iCs/>
          <w:sz w:val="22"/>
          <w:szCs w:val="22"/>
        </w:rPr>
      </w:pPr>
      <w:r w:rsidRPr="0029043C">
        <w:rPr>
          <w:i/>
          <w:iCs/>
          <w:sz w:val="22"/>
          <w:szCs w:val="22"/>
        </w:rPr>
        <w:t xml:space="preserve">Name: </w:t>
      </w:r>
    </w:p>
    <w:p w14:paraId="45673C9A" w14:textId="6E5E26F6" w:rsidR="00273086" w:rsidRPr="0029043C" w:rsidRDefault="00273086" w:rsidP="00273086">
      <w:pPr>
        <w:pStyle w:val="Default"/>
        <w:spacing w:before="72"/>
        <w:ind w:right="5933"/>
        <w:rPr>
          <w:i/>
          <w:iCs/>
          <w:sz w:val="22"/>
          <w:szCs w:val="22"/>
        </w:rPr>
      </w:pPr>
      <w:r w:rsidRPr="0029043C">
        <w:rPr>
          <w:i/>
          <w:iCs/>
          <w:sz w:val="22"/>
          <w:szCs w:val="22"/>
        </w:rPr>
        <w:t xml:space="preserve">Address: </w:t>
      </w:r>
    </w:p>
    <w:p w14:paraId="2D09AF05" w14:textId="77777777" w:rsidR="00AF0ACD" w:rsidRPr="0029043C" w:rsidRDefault="00AF0ACD" w:rsidP="00273086">
      <w:pPr>
        <w:pStyle w:val="Default"/>
        <w:spacing w:before="72"/>
        <w:ind w:right="5933"/>
        <w:rPr>
          <w:i/>
          <w:iCs/>
          <w:sz w:val="22"/>
          <w:szCs w:val="22"/>
        </w:rPr>
      </w:pPr>
    </w:p>
    <w:p w14:paraId="61D323E4" w14:textId="5B3A3C3E" w:rsidR="00273086" w:rsidRPr="00F71406" w:rsidRDefault="00AF0ACD" w:rsidP="00273086">
      <w:pPr>
        <w:rPr>
          <w:rFonts w:ascii="Arial" w:hAnsi="Arial" w:cs="Arial"/>
          <w:b/>
          <w:bCs/>
          <w:sz w:val="22"/>
          <w:szCs w:val="22"/>
        </w:rPr>
      </w:pPr>
      <w:r w:rsidRPr="00F71406">
        <w:rPr>
          <w:rFonts w:ascii="Arial" w:hAnsi="Arial" w:cs="Arial"/>
          <w:b/>
          <w:bCs/>
          <w:sz w:val="22"/>
          <w:szCs w:val="22"/>
        </w:rPr>
        <w:t xml:space="preserve">Details of </w:t>
      </w:r>
      <w:proofErr w:type="gramStart"/>
      <w:r w:rsidRPr="00F71406">
        <w:rPr>
          <w:rFonts w:ascii="Arial" w:hAnsi="Arial" w:cs="Arial"/>
          <w:b/>
          <w:bCs/>
          <w:sz w:val="22"/>
          <w:szCs w:val="22"/>
        </w:rPr>
        <w:t>each individual</w:t>
      </w:r>
      <w:proofErr w:type="gramEnd"/>
      <w:r w:rsidRPr="00F71406">
        <w:rPr>
          <w:rFonts w:ascii="Arial" w:hAnsi="Arial" w:cs="Arial"/>
          <w:b/>
          <w:bCs/>
          <w:sz w:val="22"/>
          <w:szCs w:val="22"/>
        </w:rPr>
        <w:t xml:space="preserve"> </w:t>
      </w:r>
    </w:p>
    <w:p w14:paraId="64260F62" w14:textId="77777777" w:rsidR="00AF0ACD" w:rsidRPr="00F71406" w:rsidRDefault="00AF0ACD" w:rsidP="00273086">
      <w:pPr>
        <w:rPr>
          <w:rFonts w:ascii="Arial" w:hAnsi="Arial" w:cs="Arial"/>
          <w:sz w:val="22"/>
          <w:szCs w:val="22"/>
        </w:rPr>
      </w:pPr>
    </w:p>
    <w:p w14:paraId="0CBA78AC" w14:textId="32FD500B" w:rsidR="00AF0ACD" w:rsidRDefault="00AF0ACD" w:rsidP="00273086">
      <w:pPr>
        <w:rPr>
          <w:rFonts w:ascii="Arial" w:hAnsi="Arial" w:cs="Arial"/>
          <w:sz w:val="22"/>
          <w:szCs w:val="22"/>
        </w:rPr>
      </w:pPr>
      <w:r w:rsidRPr="00F71406">
        <w:rPr>
          <w:rFonts w:ascii="Arial" w:hAnsi="Arial" w:cs="Arial"/>
          <w:sz w:val="22"/>
          <w:szCs w:val="22"/>
        </w:rPr>
        <w:t xml:space="preserve">The following information is required for each member of the association. Each individual is required to agree to the following declaration in the declaration box: “I confirm I am seeking (either alone or with others) to acquire a serviced plot of land in the London Borough of Haringey for my own self-build and custom </w:t>
      </w:r>
      <w:proofErr w:type="gramStart"/>
      <w:r w:rsidRPr="00F71406">
        <w:rPr>
          <w:rFonts w:ascii="Arial" w:hAnsi="Arial" w:cs="Arial"/>
          <w:sz w:val="22"/>
          <w:szCs w:val="22"/>
        </w:rPr>
        <w:t>housebuilding</w:t>
      </w:r>
      <w:proofErr w:type="gramEnd"/>
    </w:p>
    <w:p w14:paraId="3AF47B15" w14:textId="77777777" w:rsidR="00E27FE3" w:rsidRDefault="00E27FE3" w:rsidP="00273086">
      <w:pPr>
        <w:rPr>
          <w:rFonts w:ascii="Arial" w:hAnsi="Arial" w:cs="Arial"/>
          <w:sz w:val="22"/>
          <w:szCs w:val="22"/>
        </w:rPr>
      </w:pPr>
    </w:p>
    <w:p w14:paraId="694F077D" w14:textId="17DF2D70" w:rsidR="000E406D" w:rsidRDefault="000E406D" w:rsidP="00273086">
      <w:pPr>
        <w:rPr>
          <w:rFonts w:ascii="Arial" w:hAnsi="Arial" w:cs="Arial"/>
          <w:sz w:val="22"/>
          <w:szCs w:val="22"/>
        </w:rPr>
      </w:pPr>
    </w:p>
    <w:tbl>
      <w:tblPr>
        <w:tblStyle w:val="TableGrid"/>
        <w:tblW w:w="0" w:type="auto"/>
        <w:tblLook w:val="04A0" w:firstRow="1" w:lastRow="0" w:firstColumn="1" w:lastColumn="0" w:noHBand="0" w:noVBand="1"/>
      </w:tblPr>
      <w:tblGrid>
        <w:gridCol w:w="1970"/>
        <w:gridCol w:w="3100"/>
        <w:gridCol w:w="1417"/>
        <w:gridCol w:w="1701"/>
        <w:gridCol w:w="1666"/>
      </w:tblGrid>
      <w:tr w:rsidR="000E406D" w14:paraId="224CFD83" w14:textId="77777777" w:rsidTr="000E406D">
        <w:tc>
          <w:tcPr>
            <w:tcW w:w="1970" w:type="dxa"/>
          </w:tcPr>
          <w:p w14:paraId="32AB7861" w14:textId="6BB6823F" w:rsidR="000E406D" w:rsidRDefault="000E406D" w:rsidP="00273086">
            <w:pPr>
              <w:rPr>
                <w:rFonts w:ascii="Arial" w:hAnsi="Arial" w:cs="Arial"/>
                <w:sz w:val="22"/>
                <w:szCs w:val="22"/>
              </w:rPr>
            </w:pPr>
            <w:r>
              <w:rPr>
                <w:rFonts w:ascii="Arial" w:hAnsi="Arial" w:cs="Arial"/>
                <w:sz w:val="22"/>
                <w:szCs w:val="22"/>
              </w:rPr>
              <w:t xml:space="preserve">Name </w:t>
            </w:r>
          </w:p>
        </w:tc>
        <w:tc>
          <w:tcPr>
            <w:tcW w:w="3100" w:type="dxa"/>
          </w:tcPr>
          <w:p w14:paraId="77360018" w14:textId="6A209181" w:rsidR="000E406D" w:rsidRDefault="000E406D" w:rsidP="00273086">
            <w:pPr>
              <w:rPr>
                <w:rFonts w:ascii="Arial" w:hAnsi="Arial" w:cs="Arial"/>
                <w:sz w:val="22"/>
                <w:szCs w:val="22"/>
              </w:rPr>
            </w:pPr>
            <w:r>
              <w:rPr>
                <w:rFonts w:ascii="Arial" w:hAnsi="Arial" w:cs="Arial"/>
                <w:sz w:val="22"/>
                <w:szCs w:val="22"/>
              </w:rPr>
              <w:t>Address</w:t>
            </w:r>
          </w:p>
        </w:tc>
        <w:tc>
          <w:tcPr>
            <w:tcW w:w="1417" w:type="dxa"/>
          </w:tcPr>
          <w:p w14:paraId="6DAE9745" w14:textId="24F6BAA3" w:rsidR="000E406D" w:rsidRDefault="000E406D" w:rsidP="00273086">
            <w:pPr>
              <w:rPr>
                <w:rFonts w:ascii="Arial" w:hAnsi="Arial" w:cs="Arial"/>
                <w:sz w:val="22"/>
                <w:szCs w:val="22"/>
              </w:rPr>
            </w:pPr>
            <w:r>
              <w:rPr>
                <w:rFonts w:ascii="Arial" w:hAnsi="Arial" w:cs="Arial"/>
                <w:sz w:val="22"/>
                <w:szCs w:val="22"/>
              </w:rPr>
              <w:t>Date of birth</w:t>
            </w:r>
          </w:p>
        </w:tc>
        <w:tc>
          <w:tcPr>
            <w:tcW w:w="1701" w:type="dxa"/>
          </w:tcPr>
          <w:p w14:paraId="5DEE2A53" w14:textId="22B29248" w:rsidR="000E406D" w:rsidRDefault="000E406D" w:rsidP="00273086">
            <w:pPr>
              <w:rPr>
                <w:rFonts w:ascii="Arial" w:hAnsi="Arial" w:cs="Arial"/>
                <w:sz w:val="22"/>
                <w:szCs w:val="22"/>
              </w:rPr>
            </w:pPr>
            <w:r>
              <w:rPr>
                <w:rFonts w:ascii="Arial" w:hAnsi="Arial" w:cs="Arial"/>
                <w:sz w:val="22"/>
                <w:szCs w:val="22"/>
              </w:rPr>
              <w:t>Nationality</w:t>
            </w:r>
          </w:p>
        </w:tc>
        <w:tc>
          <w:tcPr>
            <w:tcW w:w="1666" w:type="dxa"/>
          </w:tcPr>
          <w:p w14:paraId="14DAA086" w14:textId="1ABC4F2A" w:rsidR="000E406D" w:rsidRDefault="000E406D" w:rsidP="00273086">
            <w:pPr>
              <w:rPr>
                <w:rFonts w:ascii="Arial" w:hAnsi="Arial" w:cs="Arial"/>
                <w:sz w:val="22"/>
                <w:szCs w:val="22"/>
              </w:rPr>
            </w:pPr>
            <w:r>
              <w:rPr>
                <w:rFonts w:ascii="Arial" w:hAnsi="Arial" w:cs="Arial"/>
                <w:sz w:val="22"/>
                <w:szCs w:val="22"/>
              </w:rPr>
              <w:t>Declaration</w:t>
            </w:r>
          </w:p>
        </w:tc>
      </w:tr>
      <w:tr w:rsidR="000E406D" w14:paraId="0B768053" w14:textId="77777777" w:rsidTr="000E406D">
        <w:tc>
          <w:tcPr>
            <w:tcW w:w="1970" w:type="dxa"/>
          </w:tcPr>
          <w:p w14:paraId="7EA65357" w14:textId="77777777" w:rsidR="000E406D" w:rsidRDefault="000E406D" w:rsidP="00273086">
            <w:pPr>
              <w:rPr>
                <w:rFonts w:ascii="Arial" w:hAnsi="Arial" w:cs="Arial"/>
                <w:sz w:val="22"/>
                <w:szCs w:val="22"/>
              </w:rPr>
            </w:pPr>
          </w:p>
        </w:tc>
        <w:tc>
          <w:tcPr>
            <w:tcW w:w="3100" w:type="dxa"/>
          </w:tcPr>
          <w:p w14:paraId="4DD83F1E" w14:textId="77777777" w:rsidR="000E406D" w:rsidRDefault="000E406D" w:rsidP="00273086">
            <w:pPr>
              <w:rPr>
                <w:rFonts w:ascii="Arial" w:hAnsi="Arial" w:cs="Arial"/>
                <w:sz w:val="22"/>
                <w:szCs w:val="22"/>
              </w:rPr>
            </w:pPr>
          </w:p>
        </w:tc>
        <w:tc>
          <w:tcPr>
            <w:tcW w:w="1417" w:type="dxa"/>
          </w:tcPr>
          <w:p w14:paraId="7BFA4E51" w14:textId="77777777" w:rsidR="000E406D" w:rsidRDefault="000E406D" w:rsidP="00273086">
            <w:pPr>
              <w:rPr>
                <w:rFonts w:ascii="Arial" w:hAnsi="Arial" w:cs="Arial"/>
                <w:sz w:val="22"/>
                <w:szCs w:val="22"/>
              </w:rPr>
            </w:pPr>
          </w:p>
        </w:tc>
        <w:tc>
          <w:tcPr>
            <w:tcW w:w="1701" w:type="dxa"/>
          </w:tcPr>
          <w:p w14:paraId="4C9B7342" w14:textId="77777777" w:rsidR="000E406D" w:rsidRDefault="000E406D" w:rsidP="00273086">
            <w:pPr>
              <w:rPr>
                <w:rFonts w:ascii="Arial" w:hAnsi="Arial" w:cs="Arial"/>
                <w:sz w:val="22"/>
                <w:szCs w:val="22"/>
              </w:rPr>
            </w:pPr>
          </w:p>
        </w:tc>
        <w:tc>
          <w:tcPr>
            <w:tcW w:w="1666" w:type="dxa"/>
          </w:tcPr>
          <w:p w14:paraId="02A1924F" w14:textId="77777777" w:rsidR="000E406D" w:rsidRDefault="000E406D" w:rsidP="00273086">
            <w:pPr>
              <w:rPr>
                <w:rFonts w:ascii="Arial" w:hAnsi="Arial" w:cs="Arial"/>
                <w:sz w:val="22"/>
                <w:szCs w:val="22"/>
              </w:rPr>
            </w:pPr>
          </w:p>
        </w:tc>
      </w:tr>
      <w:tr w:rsidR="000E406D" w14:paraId="3283B4FF" w14:textId="77777777" w:rsidTr="000E406D">
        <w:tc>
          <w:tcPr>
            <w:tcW w:w="1970" w:type="dxa"/>
          </w:tcPr>
          <w:p w14:paraId="5C25964B" w14:textId="77777777" w:rsidR="000E406D" w:rsidRDefault="000E406D" w:rsidP="00273086">
            <w:pPr>
              <w:rPr>
                <w:rFonts w:ascii="Arial" w:hAnsi="Arial" w:cs="Arial"/>
                <w:sz w:val="22"/>
                <w:szCs w:val="22"/>
              </w:rPr>
            </w:pPr>
          </w:p>
        </w:tc>
        <w:tc>
          <w:tcPr>
            <w:tcW w:w="3100" w:type="dxa"/>
          </w:tcPr>
          <w:p w14:paraId="2903972D" w14:textId="77777777" w:rsidR="000E406D" w:rsidRDefault="000E406D" w:rsidP="00273086">
            <w:pPr>
              <w:rPr>
                <w:rFonts w:ascii="Arial" w:hAnsi="Arial" w:cs="Arial"/>
                <w:sz w:val="22"/>
                <w:szCs w:val="22"/>
              </w:rPr>
            </w:pPr>
          </w:p>
        </w:tc>
        <w:tc>
          <w:tcPr>
            <w:tcW w:w="1417" w:type="dxa"/>
          </w:tcPr>
          <w:p w14:paraId="09CB5F09" w14:textId="77777777" w:rsidR="000E406D" w:rsidRDefault="000E406D" w:rsidP="00273086">
            <w:pPr>
              <w:rPr>
                <w:rFonts w:ascii="Arial" w:hAnsi="Arial" w:cs="Arial"/>
                <w:sz w:val="22"/>
                <w:szCs w:val="22"/>
              </w:rPr>
            </w:pPr>
          </w:p>
        </w:tc>
        <w:tc>
          <w:tcPr>
            <w:tcW w:w="1701" w:type="dxa"/>
          </w:tcPr>
          <w:p w14:paraId="5A098CE6" w14:textId="77777777" w:rsidR="000E406D" w:rsidRDefault="000E406D" w:rsidP="00273086">
            <w:pPr>
              <w:rPr>
                <w:rFonts w:ascii="Arial" w:hAnsi="Arial" w:cs="Arial"/>
                <w:sz w:val="22"/>
                <w:szCs w:val="22"/>
              </w:rPr>
            </w:pPr>
          </w:p>
        </w:tc>
        <w:tc>
          <w:tcPr>
            <w:tcW w:w="1666" w:type="dxa"/>
          </w:tcPr>
          <w:p w14:paraId="3B6F28F9" w14:textId="77777777" w:rsidR="000E406D" w:rsidRDefault="000E406D" w:rsidP="00273086">
            <w:pPr>
              <w:rPr>
                <w:rFonts w:ascii="Arial" w:hAnsi="Arial" w:cs="Arial"/>
                <w:sz w:val="22"/>
                <w:szCs w:val="22"/>
              </w:rPr>
            </w:pPr>
          </w:p>
        </w:tc>
      </w:tr>
      <w:tr w:rsidR="000E406D" w14:paraId="5A6533A9" w14:textId="77777777" w:rsidTr="000E406D">
        <w:tc>
          <w:tcPr>
            <w:tcW w:w="1970" w:type="dxa"/>
          </w:tcPr>
          <w:p w14:paraId="01C35AA1" w14:textId="77777777" w:rsidR="000E406D" w:rsidRDefault="000E406D" w:rsidP="00273086">
            <w:pPr>
              <w:rPr>
                <w:rFonts w:ascii="Arial" w:hAnsi="Arial" w:cs="Arial"/>
                <w:sz w:val="22"/>
                <w:szCs w:val="22"/>
              </w:rPr>
            </w:pPr>
          </w:p>
        </w:tc>
        <w:tc>
          <w:tcPr>
            <w:tcW w:w="3100" w:type="dxa"/>
          </w:tcPr>
          <w:p w14:paraId="3E788A9C" w14:textId="77777777" w:rsidR="000E406D" w:rsidRDefault="000E406D" w:rsidP="00273086">
            <w:pPr>
              <w:rPr>
                <w:rFonts w:ascii="Arial" w:hAnsi="Arial" w:cs="Arial"/>
                <w:sz w:val="22"/>
                <w:szCs w:val="22"/>
              </w:rPr>
            </w:pPr>
          </w:p>
        </w:tc>
        <w:tc>
          <w:tcPr>
            <w:tcW w:w="1417" w:type="dxa"/>
          </w:tcPr>
          <w:p w14:paraId="316A5E63" w14:textId="77777777" w:rsidR="000E406D" w:rsidRDefault="000E406D" w:rsidP="00273086">
            <w:pPr>
              <w:rPr>
                <w:rFonts w:ascii="Arial" w:hAnsi="Arial" w:cs="Arial"/>
                <w:sz w:val="22"/>
                <w:szCs w:val="22"/>
              </w:rPr>
            </w:pPr>
          </w:p>
        </w:tc>
        <w:tc>
          <w:tcPr>
            <w:tcW w:w="1701" w:type="dxa"/>
          </w:tcPr>
          <w:p w14:paraId="58B3D308" w14:textId="77777777" w:rsidR="000E406D" w:rsidRDefault="000E406D" w:rsidP="00273086">
            <w:pPr>
              <w:rPr>
                <w:rFonts w:ascii="Arial" w:hAnsi="Arial" w:cs="Arial"/>
                <w:sz w:val="22"/>
                <w:szCs w:val="22"/>
              </w:rPr>
            </w:pPr>
          </w:p>
        </w:tc>
        <w:tc>
          <w:tcPr>
            <w:tcW w:w="1666" w:type="dxa"/>
          </w:tcPr>
          <w:p w14:paraId="05B3B64C" w14:textId="77777777" w:rsidR="000E406D" w:rsidRDefault="000E406D" w:rsidP="00273086">
            <w:pPr>
              <w:rPr>
                <w:rFonts w:ascii="Arial" w:hAnsi="Arial" w:cs="Arial"/>
                <w:sz w:val="22"/>
                <w:szCs w:val="22"/>
              </w:rPr>
            </w:pPr>
          </w:p>
        </w:tc>
      </w:tr>
      <w:tr w:rsidR="000E406D" w14:paraId="3B5374DE" w14:textId="77777777" w:rsidTr="000E406D">
        <w:tc>
          <w:tcPr>
            <w:tcW w:w="1970" w:type="dxa"/>
          </w:tcPr>
          <w:p w14:paraId="777BC11E" w14:textId="77777777" w:rsidR="000E406D" w:rsidRDefault="000E406D" w:rsidP="00273086">
            <w:pPr>
              <w:rPr>
                <w:rFonts w:ascii="Arial" w:hAnsi="Arial" w:cs="Arial"/>
                <w:sz w:val="22"/>
                <w:szCs w:val="22"/>
              </w:rPr>
            </w:pPr>
          </w:p>
        </w:tc>
        <w:tc>
          <w:tcPr>
            <w:tcW w:w="3100" w:type="dxa"/>
          </w:tcPr>
          <w:p w14:paraId="61AC9D39" w14:textId="77777777" w:rsidR="000E406D" w:rsidRDefault="000E406D" w:rsidP="00273086">
            <w:pPr>
              <w:rPr>
                <w:rFonts w:ascii="Arial" w:hAnsi="Arial" w:cs="Arial"/>
                <w:sz w:val="22"/>
                <w:szCs w:val="22"/>
              </w:rPr>
            </w:pPr>
          </w:p>
        </w:tc>
        <w:tc>
          <w:tcPr>
            <w:tcW w:w="1417" w:type="dxa"/>
          </w:tcPr>
          <w:p w14:paraId="36188154" w14:textId="77777777" w:rsidR="000E406D" w:rsidRDefault="000E406D" w:rsidP="00273086">
            <w:pPr>
              <w:rPr>
                <w:rFonts w:ascii="Arial" w:hAnsi="Arial" w:cs="Arial"/>
                <w:sz w:val="22"/>
                <w:szCs w:val="22"/>
              </w:rPr>
            </w:pPr>
          </w:p>
        </w:tc>
        <w:tc>
          <w:tcPr>
            <w:tcW w:w="1701" w:type="dxa"/>
          </w:tcPr>
          <w:p w14:paraId="65264363" w14:textId="77777777" w:rsidR="000E406D" w:rsidRDefault="000E406D" w:rsidP="00273086">
            <w:pPr>
              <w:rPr>
                <w:rFonts w:ascii="Arial" w:hAnsi="Arial" w:cs="Arial"/>
                <w:sz w:val="22"/>
                <w:szCs w:val="22"/>
              </w:rPr>
            </w:pPr>
          </w:p>
        </w:tc>
        <w:tc>
          <w:tcPr>
            <w:tcW w:w="1666" w:type="dxa"/>
          </w:tcPr>
          <w:p w14:paraId="07F41EEF" w14:textId="77777777" w:rsidR="000E406D" w:rsidRDefault="000E406D" w:rsidP="00273086">
            <w:pPr>
              <w:rPr>
                <w:rFonts w:ascii="Arial" w:hAnsi="Arial" w:cs="Arial"/>
                <w:sz w:val="22"/>
                <w:szCs w:val="22"/>
              </w:rPr>
            </w:pPr>
          </w:p>
        </w:tc>
      </w:tr>
      <w:tr w:rsidR="000E406D" w14:paraId="1DC5CF9F" w14:textId="77777777" w:rsidTr="000E406D">
        <w:tc>
          <w:tcPr>
            <w:tcW w:w="1970" w:type="dxa"/>
          </w:tcPr>
          <w:p w14:paraId="0BB72B6A" w14:textId="77777777" w:rsidR="000E406D" w:rsidRDefault="000E406D" w:rsidP="00273086">
            <w:pPr>
              <w:rPr>
                <w:rFonts w:ascii="Arial" w:hAnsi="Arial" w:cs="Arial"/>
                <w:sz w:val="22"/>
                <w:szCs w:val="22"/>
              </w:rPr>
            </w:pPr>
          </w:p>
        </w:tc>
        <w:tc>
          <w:tcPr>
            <w:tcW w:w="3100" w:type="dxa"/>
          </w:tcPr>
          <w:p w14:paraId="0D092EEB" w14:textId="77777777" w:rsidR="000E406D" w:rsidRDefault="000E406D" w:rsidP="00273086">
            <w:pPr>
              <w:rPr>
                <w:rFonts w:ascii="Arial" w:hAnsi="Arial" w:cs="Arial"/>
                <w:sz w:val="22"/>
                <w:szCs w:val="22"/>
              </w:rPr>
            </w:pPr>
          </w:p>
        </w:tc>
        <w:tc>
          <w:tcPr>
            <w:tcW w:w="1417" w:type="dxa"/>
          </w:tcPr>
          <w:p w14:paraId="3459A3B2" w14:textId="77777777" w:rsidR="000E406D" w:rsidRDefault="000E406D" w:rsidP="00273086">
            <w:pPr>
              <w:rPr>
                <w:rFonts w:ascii="Arial" w:hAnsi="Arial" w:cs="Arial"/>
                <w:sz w:val="22"/>
                <w:szCs w:val="22"/>
              </w:rPr>
            </w:pPr>
          </w:p>
        </w:tc>
        <w:tc>
          <w:tcPr>
            <w:tcW w:w="1701" w:type="dxa"/>
          </w:tcPr>
          <w:p w14:paraId="6DE9B196" w14:textId="77777777" w:rsidR="000E406D" w:rsidRDefault="000E406D" w:rsidP="00273086">
            <w:pPr>
              <w:rPr>
                <w:rFonts w:ascii="Arial" w:hAnsi="Arial" w:cs="Arial"/>
                <w:sz w:val="22"/>
                <w:szCs w:val="22"/>
              </w:rPr>
            </w:pPr>
          </w:p>
        </w:tc>
        <w:tc>
          <w:tcPr>
            <w:tcW w:w="1666" w:type="dxa"/>
          </w:tcPr>
          <w:p w14:paraId="394EC419" w14:textId="77777777" w:rsidR="000E406D" w:rsidRDefault="000E406D" w:rsidP="00273086">
            <w:pPr>
              <w:rPr>
                <w:rFonts w:ascii="Arial" w:hAnsi="Arial" w:cs="Arial"/>
                <w:sz w:val="22"/>
                <w:szCs w:val="22"/>
              </w:rPr>
            </w:pPr>
          </w:p>
        </w:tc>
      </w:tr>
      <w:tr w:rsidR="000E406D" w14:paraId="202AD0DB" w14:textId="77777777" w:rsidTr="000E406D">
        <w:tc>
          <w:tcPr>
            <w:tcW w:w="1970" w:type="dxa"/>
          </w:tcPr>
          <w:p w14:paraId="48BAC6C0" w14:textId="77777777" w:rsidR="000E406D" w:rsidRDefault="000E406D" w:rsidP="00273086">
            <w:pPr>
              <w:rPr>
                <w:rFonts w:ascii="Arial" w:hAnsi="Arial" w:cs="Arial"/>
                <w:sz w:val="22"/>
                <w:szCs w:val="22"/>
              </w:rPr>
            </w:pPr>
          </w:p>
        </w:tc>
        <w:tc>
          <w:tcPr>
            <w:tcW w:w="3100" w:type="dxa"/>
          </w:tcPr>
          <w:p w14:paraId="4067923C" w14:textId="77777777" w:rsidR="000E406D" w:rsidRDefault="000E406D" w:rsidP="00273086">
            <w:pPr>
              <w:rPr>
                <w:rFonts w:ascii="Arial" w:hAnsi="Arial" w:cs="Arial"/>
                <w:sz w:val="22"/>
                <w:szCs w:val="22"/>
              </w:rPr>
            </w:pPr>
          </w:p>
        </w:tc>
        <w:tc>
          <w:tcPr>
            <w:tcW w:w="1417" w:type="dxa"/>
          </w:tcPr>
          <w:p w14:paraId="6061E382" w14:textId="77777777" w:rsidR="000E406D" w:rsidRDefault="000E406D" w:rsidP="00273086">
            <w:pPr>
              <w:rPr>
                <w:rFonts w:ascii="Arial" w:hAnsi="Arial" w:cs="Arial"/>
                <w:sz w:val="22"/>
                <w:szCs w:val="22"/>
              </w:rPr>
            </w:pPr>
          </w:p>
        </w:tc>
        <w:tc>
          <w:tcPr>
            <w:tcW w:w="1701" w:type="dxa"/>
          </w:tcPr>
          <w:p w14:paraId="2661D8A8" w14:textId="77777777" w:rsidR="000E406D" w:rsidRDefault="000E406D" w:rsidP="00273086">
            <w:pPr>
              <w:rPr>
                <w:rFonts w:ascii="Arial" w:hAnsi="Arial" w:cs="Arial"/>
                <w:sz w:val="22"/>
                <w:szCs w:val="22"/>
              </w:rPr>
            </w:pPr>
          </w:p>
        </w:tc>
        <w:tc>
          <w:tcPr>
            <w:tcW w:w="1666" w:type="dxa"/>
          </w:tcPr>
          <w:p w14:paraId="12C16420" w14:textId="77777777" w:rsidR="000E406D" w:rsidRDefault="000E406D" w:rsidP="00273086">
            <w:pPr>
              <w:rPr>
                <w:rFonts w:ascii="Arial" w:hAnsi="Arial" w:cs="Arial"/>
                <w:sz w:val="22"/>
                <w:szCs w:val="22"/>
              </w:rPr>
            </w:pPr>
          </w:p>
        </w:tc>
      </w:tr>
      <w:tr w:rsidR="000E406D" w14:paraId="139A4127" w14:textId="77777777" w:rsidTr="000E406D">
        <w:tc>
          <w:tcPr>
            <w:tcW w:w="1970" w:type="dxa"/>
          </w:tcPr>
          <w:p w14:paraId="259B2200" w14:textId="77777777" w:rsidR="000E406D" w:rsidRDefault="000E406D" w:rsidP="00273086">
            <w:pPr>
              <w:rPr>
                <w:rFonts w:ascii="Arial" w:hAnsi="Arial" w:cs="Arial"/>
                <w:sz w:val="22"/>
                <w:szCs w:val="22"/>
              </w:rPr>
            </w:pPr>
          </w:p>
        </w:tc>
        <w:tc>
          <w:tcPr>
            <w:tcW w:w="3100" w:type="dxa"/>
          </w:tcPr>
          <w:p w14:paraId="4B741591" w14:textId="77777777" w:rsidR="000E406D" w:rsidRDefault="000E406D" w:rsidP="00273086">
            <w:pPr>
              <w:rPr>
                <w:rFonts w:ascii="Arial" w:hAnsi="Arial" w:cs="Arial"/>
                <w:sz w:val="22"/>
                <w:szCs w:val="22"/>
              </w:rPr>
            </w:pPr>
          </w:p>
        </w:tc>
        <w:tc>
          <w:tcPr>
            <w:tcW w:w="1417" w:type="dxa"/>
          </w:tcPr>
          <w:p w14:paraId="3F6C4506" w14:textId="77777777" w:rsidR="000E406D" w:rsidRDefault="000E406D" w:rsidP="00273086">
            <w:pPr>
              <w:rPr>
                <w:rFonts w:ascii="Arial" w:hAnsi="Arial" w:cs="Arial"/>
                <w:sz w:val="22"/>
                <w:szCs w:val="22"/>
              </w:rPr>
            </w:pPr>
          </w:p>
        </w:tc>
        <w:tc>
          <w:tcPr>
            <w:tcW w:w="1701" w:type="dxa"/>
          </w:tcPr>
          <w:p w14:paraId="37A0DFDB" w14:textId="77777777" w:rsidR="000E406D" w:rsidRDefault="000E406D" w:rsidP="00273086">
            <w:pPr>
              <w:rPr>
                <w:rFonts w:ascii="Arial" w:hAnsi="Arial" w:cs="Arial"/>
                <w:sz w:val="22"/>
                <w:szCs w:val="22"/>
              </w:rPr>
            </w:pPr>
          </w:p>
        </w:tc>
        <w:tc>
          <w:tcPr>
            <w:tcW w:w="1666" w:type="dxa"/>
          </w:tcPr>
          <w:p w14:paraId="31B8A4E2" w14:textId="77777777" w:rsidR="000E406D" w:rsidRDefault="000E406D" w:rsidP="00273086">
            <w:pPr>
              <w:rPr>
                <w:rFonts w:ascii="Arial" w:hAnsi="Arial" w:cs="Arial"/>
                <w:sz w:val="22"/>
                <w:szCs w:val="22"/>
              </w:rPr>
            </w:pPr>
          </w:p>
        </w:tc>
      </w:tr>
    </w:tbl>
    <w:p w14:paraId="6B31C599" w14:textId="77777777" w:rsidR="00957B76" w:rsidRDefault="00957B76" w:rsidP="00273086">
      <w:pPr>
        <w:rPr>
          <w:rFonts w:ascii="Arial" w:hAnsi="Arial" w:cs="Arial"/>
          <w:sz w:val="22"/>
          <w:szCs w:val="22"/>
        </w:rPr>
      </w:pPr>
    </w:p>
    <w:p w14:paraId="513F4089" w14:textId="401470A2" w:rsidR="00AF0ACD" w:rsidRPr="0029043C" w:rsidRDefault="00AF0ACD" w:rsidP="00273086">
      <w:pPr>
        <w:rPr>
          <w:rFonts w:ascii="Arial" w:hAnsi="Arial" w:cs="Arial"/>
          <w:sz w:val="22"/>
          <w:szCs w:val="22"/>
        </w:rPr>
      </w:pPr>
      <w:r w:rsidRPr="0029043C">
        <w:rPr>
          <w:rFonts w:ascii="Arial" w:hAnsi="Arial" w:cs="Arial"/>
          <w:sz w:val="22"/>
          <w:szCs w:val="22"/>
        </w:rPr>
        <w:t>(Please note</w:t>
      </w:r>
      <w:r w:rsidR="0081588D">
        <w:rPr>
          <w:rFonts w:ascii="Arial" w:hAnsi="Arial" w:cs="Arial"/>
          <w:sz w:val="22"/>
          <w:szCs w:val="22"/>
        </w:rPr>
        <w:t xml:space="preserve"> that </w:t>
      </w:r>
      <w:r w:rsidRPr="0029043C">
        <w:rPr>
          <w:rFonts w:ascii="Arial" w:hAnsi="Arial" w:cs="Arial"/>
          <w:sz w:val="22"/>
          <w:szCs w:val="22"/>
        </w:rPr>
        <w:t>we may ask for further clarification about the number of members, how these relate to the number of households and their eligibility).</w:t>
      </w:r>
    </w:p>
    <w:p w14:paraId="3F379544" w14:textId="5266313C" w:rsidR="00AF0ACD" w:rsidRPr="0029043C" w:rsidRDefault="00AF0ACD" w:rsidP="00273086">
      <w:pPr>
        <w:rPr>
          <w:rFonts w:ascii="Arial" w:hAnsi="Arial" w:cs="Arial"/>
          <w:i/>
          <w:iCs/>
          <w:sz w:val="22"/>
          <w:szCs w:val="22"/>
        </w:rPr>
      </w:pPr>
    </w:p>
    <w:p w14:paraId="357BBB57" w14:textId="12C0699F" w:rsidR="00AF0ACD" w:rsidRPr="00E948B6" w:rsidRDefault="00AF0ACD" w:rsidP="00273086">
      <w:pPr>
        <w:rPr>
          <w:rFonts w:ascii="Arial" w:hAnsi="Arial" w:cs="Arial"/>
          <w:sz w:val="22"/>
          <w:szCs w:val="22"/>
        </w:rPr>
      </w:pPr>
      <w:r w:rsidRPr="00E948B6">
        <w:rPr>
          <w:rFonts w:ascii="Arial" w:hAnsi="Arial" w:cs="Arial"/>
          <w:sz w:val="22"/>
          <w:szCs w:val="22"/>
        </w:rPr>
        <w:t>In total, how many serviced plots is the association seeking to acquire?</w:t>
      </w:r>
    </w:p>
    <w:p w14:paraId="74E8FAF6" w14:textId="28F0A77B" w:rsidR="00AF0ACD" w:rsidRPr="00E948B6" w:rsidRDefault="00AF0ACD" w:rsidP="00273086">
      <w:pPr>
        <w:rPr>
          <w:rFonts w:ascii="Arial" w:hAnsi="Arial" w:cs="Arial"/>
          <w:sz w:val="22"/>
          <w:szCs w:val="22"/>
        </w:rPr>
      </w:pPr>
    </w:p>
    <w:p w14:paraId="3355D3C1" w14:textId="7AA0BF0B" w:rsidR="00AF0ACD" w:rsidRPr="00E948B6" w:rsidRDefault="00AF0ACD" w:rsidP="00273086">
      <w:pPr>
        <w:rPr>
          <w:rFonts w:ascii="Arial" w:hAnsi="Arial" w:cs="Arial"/>
          <w:sz w:val="22"/>
          <w:szCs w:val="22"/>
        </w:rPr>
      </w:pPr>
      <w:r w:rsidRPr="00E948B6">
        <w:rPr>
          <w:rFonts w:ascii="Arial" w:hAnsi="Arial" w:cs="Arial"/>
          <w:sz w:val="22"/>
          <w:szCs w:val="22"/>
        </w:rPr>
        <w:t>Signature of lead contact (type name if submitting online):</w:t>
      </w:r>
    </w:p>
    <w:p w14:paraId="03CDF160" w14:textId="0EB1A467" w:rsidR="00AF0ACD" w:rsidRPr="00E948B6" w:rsidRDefault="00AF0ACD" w:rsidP="00273086">
      <w:pPr>
        <w:rPr>
          <w:rFonts w:ascii="Arial" w:hAnsi="Arial" w:cs="Arial"/>
          <w:sz w:val="22"/>
          <w:szCs w:val="22"/>
        </w:rPr>
      </w:pPr>
    </w:p>
    <w:p w14:paraId="4FFCC38E" w14:textId="40CC7E25" w:rsidR="00AF0ACD" w:rsidRPr="00E948B6" w:rsidRDefault="00AF0ACD" w:rsidP="00273086">
      <w:pPr>
        <w:rPr>
          <w:rFonts w:ascii="Arial" w:hAnsi="Arial" w:cs="Arial"/>
          <w:sz w:val="22"/>
          <w:szCs w:val="22"/>
        </w:rPr>
      </w:pPr>
      <w:r w:rsidRPr="00E948B6">
        <w:rPr>
          <w:rFonts w:ascii="Arial" w:hAnsi="Arial" w:cs="Arial"/>
          <w:sz w:val="22"/>
          <w:szCs w:val="22"/>
        </w:rPr>
        <w:t>Date:</w:t>
      </w:r>
    </w:p>
    <w:p w14:paraId="0010187A" w14:textId="0487BB4B" w:rsidR="00AF0ACD" w:rsidRPr="00F71406" w:rsidRDefault="00AF0ACD" w:rsidP="00273086">
      <w:pPr>
        <w:rPr>
          <w:rFonts w:ascii="Arial" w:hAnsi="Arial" w:cs="Arial"/>
          <w:sz w:val="22"/>
          <w:szCs w:val="22"/>
        </w:rPr>
      </w:pPr>
    </w:p>
    <w:p w14:paraId="5D23D9FD" w14:textId="2A7CBE52" w:rsidR="00AF0ACD" w:rsidRDefault="00AF0ACD" w:rsidP="00AF0ACD">
      <w:pPr>
        <w:autoSpaceDE w:val="0"/>
        <w:autoSpaceDN w:val="0"/>
        <w:adjustRightInd w:val="0"/>
        <w:rPr>
          <w:rFonts w:ascii="Arial" w:hAnsi="Arial" w:cs="Arial"/>
          <w:b/>
          <w:bCs/>
          <w:color w:val="000000"/>
          <w:sz w:val="22"/>
          <w:szCs w:val="22"/>
        </w:rPr>
      </w:pPr>
      <w:r w:rsidRPr="00AF0ACD">
        <w:rPr>
          <w:rFonts w:ascii="Arial" w:hAnsi="Arial" w:cs="Arial"/>
          <w:b/>
          <w:bCs/>
          <w:color w:val="000000"/>
          <w:sz w:val="22"/>
          <w:szCs w:val="22"/>
        </w:rPr>
        <w:t xml:space="preserve">2. Local Eligibility Conditions </w:t>
      </w:r>
    </w:p>
    <w:p w14:paraId="0E9E10E8" w14:textId="77777777" w:rsidR="0029043C" w:rsidRPr="00F71406" w:rsidRDefault="0029043C" w:rsidP="00AF0ACD">
      <w:pPr>
        <w:autoSpaceDE w:val="0"/>
        <w:autoSpaceDN w:val="0"/>
        <w:adjustRightInd w:val="0"/>
        <w:rPr>
          <w:rFonts w:ascii="Arial" w:hAnsi="Arial" w:cs="Arial"/>
          <w:b/>
          <w:bCs/>
          <w:color w:val="000000"/>
          <w:sz w:val="22"/>
          <w:szCs w:val="22"/>
        </w:rPr>
      </w:pPr>
    </w:p>
    <w:p w14:paraId="436EA590" w14:textId="4848549A" w:rsidR="00AF0ACD" w:rsidRPr="00F71406" w:rsidRDefault="00AF0ACD" w:rsidP="00AF0ACD">
      <w:pPr>
        <w:autoSpaceDE w:val="0"/>
        <w:autoSpaceDN w:val="0"/>
        <w:adjustRightInd w:val="0"/>
        <w:rPr>
          <w:rFonts w:ascii="Arial" w:hAnsi="Arial" w:cs="Arial"/>
          <w:color w:val="000000"/>
          <w:sz w:val="22"/>
          <w:szCs w:val="22"/>
        </w:rPr>
      </w:pPr>
      <w:r w:rsidRPr="00AF0ACD">
        <w:rPr>
          <w:rFonts w:ascii="Arial" w:hAnsi="Arial" w:cs="Arial"/>
          <w:b/>
          <w:bCs/>
          <w:color w:val="000000"/>
          <w:sz w:val="22"/>
          <w:szCs w:val="22"/>
        </w:rPr>
        <w:t xml:space="preserve">Local connection: </w:t>
      </w:r>
      <w:r w:rsidRPr="00AF0ACD">
        <w:rPr>
          <w:rFonts w:ascii="Arial" w:hAnsi="Arial" w:cs="Arial"/>
          <w:color w:val="000000"/>
          <w:sz w:val="22"/>
          <w:szCs w:val="22"/>
        </w:rPr>
        <w:t xml:space="preserve">required for entry in Part 1 of the </w:t>
      </w:r>
      <w:proofErr w:type="gramStart"/>
      <w:r w:rsidRPr="00AF0ACD">
        <w:rPr>
          <w:rFonts w:ascii="Arial" w:hAnsi="Arial" w:cs="Arial"/>
          <w:color w:val="000000"/>
          <w:sz w:val="22"/>
          <w:szCs w:val="22"/>
        </w:rPr>
        <w:t>register</w:t>
      </w:r>
      <w:proofErr w:type="gramEnd"/>
      <w:r w:rsidRPr="00AF0ACD">
        <w:rPr>
          <w:rFonts w:ascii="Arial" w:hAnsi="Arial" w:cs="Arial"/>
          <w:color w:val="000000"/>
          <w:sz w:val="22"/>
          <w:szCs w:val="22"/>
        </w:rPr>
        <w:t xml:space="preserve"> </w:t>
      </w:r>
    </w:p>
    <w:p w14:paraId="19E27FB9" w14:textId="77777777" w:rsidR="00AF0ACD" w:rsidRPr="00AF0ACD" w:rsidRDefault="00AF0ACD" w:rsidP="00AF0ACD">
      <w:pPr>
        <w:autoSpaceDE w:val="0"/>
        <w:autoSpaceDN w:val="0"/>
        <w:adjustRightInd w:val="0"/>
        <w:rPr>
          <w:rFonts w:ascii="Arial" w:hAnsi="Arial" w:cs="Arial"/>
          <w:color w:val="000000"/>
          <w:sz w:val="22"/>
          <w:szCs w:val="22"/>
        </w:rPr>
      </w:pPr>
    </w:p>
    <w:p w14:paraId="6628DDD9" w14:textId="60FB41D6" w:rsidR="00AF0ACD" w:rsidRPr="00F71406" w:rsidRDefault="00AF0ACD" w:rsidP="0029043C">
      <w:pPr>
        <w:autoSpaceDE w:val="0"/>
        <w:autoSpaceDN w:val="0"/>
        <w:adjustRightInd w:val="0"/>
        <w:rPr>
          <w:rFonts w:ascii="Arial" w:hAnsi="Arial" w:cs="Arial"/>
          <w:color w:val="000000"/>
          <w:sz w:val="22"/>
          <w:szCs w:val="22"/>
        </w:rPr>
      </w:pPr>
      <w:r w:rsidRPr="00F71406">
        <w:rPr>
          <w:rFonts w:ascii="Arial" w:hAnsi="Arial" w:cs="Arial"/>
          <w:color w:val="000000"/>
          <w:sz w:val="22"/>
          <w:szCs w:val="22"/>
        </w:rPr>
        <w:t>I/we meet the local connection test and have provided evidence to support this:</w:t>
      </w:r>
      <w:r w:rsidR="0029043C">
        <w:rPr>
          <w:rFonts w:ascii="Arial" w:hAnsi="Arial" w:cs="Arial"/>
          <w:color w:val="000000"/>
          <w:sz w:val="22"/>
          <w:szCs w:val="22"/>
        </w:rPr>
        <w:t xml:space="preserve"> </w:t>
      </w:r>
      <w:r w:rsidR="0029043C">
        <w:rPr>
          <w:rFonts w:ascii="Arial" w:hAnsi="Arial" w:cs="Arial"/>
          <w:color w:val="000000"/>
          <w:sz w:val="22"/>
          <w:szCs w:val="22"/>
        </w:rPr>
        <w:fldChar w:fldCharType="begin">
          <w:ffData>
            <w:name w:val="Check1"/>
            <w:enabled/>
            <w:calcOnExit w:val="0"/>
            <w:checkBox>
              <w:sizeAuto/>
              <w:default w:val="0"/>
            </w:checkBox>
          </w:ffData>
        </w:fldChar>
      </w:r>
      <w:bookmarkStart w:id="0" w:name="Check1"/>
      <w:r w:rsidR="0029043C">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sidR="0029043C">
        <w:rPr>
          <w:rFonts w:ascii="Arial" w:hAnsi="Arial" w:cs="Arial"/>
          <w:color w:val="000000"/>
          <w:sz w:val="22"/>
          <w:szCs w:val="22"/>
        </w:rPr>
        <w:fldChar w:fldCharType="end"/>
      </w:r>
      <w:bookmarkEnd w:id="0"/>
    </w:p>
    <w:p w14:paraId="47C1385A" w14:textId="5A9BC23D" w:rsidR="00AF0ACD" w:rsidRPr="00F71406" w:rsidRDefault="00AF0ACD" w:rsidP="00AF0ACD">
      <w:pPr>
        <w:rPr>
          <w:rFonts w:ascii="Arial" w:hAnsi="Arial" w:cs="Arial"/>
          <w:color w:val="000000"/>
          <w:sz w:val="22"/>
          <w:szCs w:val="22"/>
        </w:rPr>
      </w:pPr>
    </w:p>
    <w:p w14:paraId="24778D6E" w14:textId="29E3342A" w:rsidR="00AF0ACD" w:rsidRPr="00F71406" w:rsidRDefault="00AF0ACD" w:rsidP="00AF0ACD">
      <w:pPr>
        <w:rPr>
          <w:rFonts w:ascii="Arial" w:hAnsi="Arial" w:cs="Arial"/>
          <w:sz w:val="22"/>
          <w:szCs w:val="22"/>
        </w:rPr>
      </w:pPr>
      <w:r w:rsidRPr="00F71406">
        <w:rPr>
          <w:rFonts w:ascii="Arial" w:hAnsi="Arial" w:cs="Arial"/>
          <w:sz w:val="22"/>
          <w:szCs w:val="22"/>
        </w:rPr>
        <w:t xml:space="preserve">Please tick this box to confirm that you have submitted evidence to demonstrate that the ‘local connection’ test has been met. Details of required evidence are set out in the guidance note on the council’s website. The council will assess any evidence submitted to determine whether the test has been met. Failure to provide sufficient evidence may result in an application be refused. If you are submitting an application for an </w:t>
      </w:r>
      <w:proofErr w:type="gramStart"/>
      <w:r w:rsidRPr="00F71406">
        <w:rPr>
          <w:rFonts w:ascii="Arial" w:hAnsi="Arial" w:cs="Arial"/>
          <w:sz w:val="22"/>
          <w:szCs w:val="22"/>
        </w:rPr>
        <w:t>association</w:t>
      </w:r>
      <w:proofErr w:type="gramEnd"/>
      <w:r w:rsidRPr="00F71406">
        <w:rPr>
          <w:rFonts w:ascii="Arial" w:hAnsi="Arial" w:cs="Arial"/>
          <w:sz w:val="22"/>
          <w:szCs w:val="22"/>
        </w:rPr>
        <w:t xml:space="preserve"> you will be required to provide evidence of local connection for each individual.</w:t>
      </w:r>
    </w:p>
    <w:p w14:paraId="0C54F53F" w14:textId="32511807" w:rsidR="00AF0ACD" w:rsidRPr="00F71406" w:rsidRDefault="00AF0ACD" w:rsidP="00AF0ACD">
      <w:pPr>
        <w:rPr>
          <w:rFonts w:ascii="Arial" w:hAnsi="Arial" w:cs="Arial"/>
          <w:sz w:val="22"/>
          <w:szCs w:val="22"/>
        </w:rPr>
      </w:pPr>
    </w:p>
    <w:p w14:paraId="6C13897A" w14:textId="784AF309" w:rsidR="00AF0ACD" w:rsidRPr="00F71406" w:rsidRDefault="00AF0ACD" w:rsidP="00AF0ACD">
      <w:pPr>
        <w:rPr>
          <w:rFonts w:ascii="Arial" w:hAnsi="Arial" w:cs="Arial"/>
          <w:sz w:val="22"/>
          <w:szCs w:val="22"/>
        </w:rPr>
      </w:pPr>
      <w:r w:rsidRPr="00F71406">
        <w:rPr>
          <w:rFonts w:ascii="Arial" w:hAnsi="Arial" w:cs="Arial"/>
          <w:b/>
          <w:bCs/>
          <w:sz w:val="22"/>
          <w:szCs w:val="22"/>
        </w:rPr>
        <w:t xml:space="preserve">Financial resources: </w:t>
      </w:r>
      <w:r w:rsidRPr="00F71406">
        <w:rPr>
          <w:rFonts w:ascii="Arial" w:hAnsi="Arial" w:cs="Arial"/>
          <w:sz w:val="22"/>
          <w:szCs w:val="22"/>
        </w:rPr>
        <w:t xml:space="preserve">required for entry in Part 1 or Part 2 of the </w:t>
      </w:r>
      <w:proofErr w:type="gramStart"/>
      <w:r w:rsidRPr="00F71406">
        <w:rPr>
          <w:rFonts w:ascii="Arial" w:hAnsi="Arial" w:cs="Arial"/>
          <w:sz w:val="22"/>
          <w:szCs w:val="22"/>
        </w:rPr>
        <w:t>register</w:t>
      </w:r>
      <w:proofErr w:type="gramEnd"/>
    </w:p>
    <w:p w14:paraId="6E5A8C17" w14:textId="22BD36E2" w:rsidR="00AF0ACD" w:rsidRPr="00F71406" w:rsidRDefault="00AF0ACD" w:rsidP="00AF0ACD">
      <w:pPr>
        <w:rPr>
          <w:rFonts w:ascii="Arial" w:hAnsi="Arial" w:cs="Arial"/>
          <w:sz w:val="22"/>
          <w:szCs w:val="22"/>
        </w:rPr>
      </w:pPr>
    </w:p>
    <w:p w14:paraId="3439DA69" w14:textId="77777777" w:rsidR="0029043C" w:rsidRPr="00AF0ACD" w:rsidRDefault="00AF0ACD" w:rsidP="0029043C">
      <w:pPr>
        <w:autoSpaceDE w:val="0"/>
        <w:autoSpaceDN w:val="0"/>
        <w:adjustRightInd w:val="0"/>
        <w:rPr>
          <w:rFonts w:ascii="Arial" w:hAnsi="Arial" w:cs="Arial"/>
          <w:color w:val="000000"/>
          <w:sz w:val="22"/>
          <w:szCs w:val="22"/>
        </w:rPr>
      </w:pPr>
      <w:r w:rsidRPr="00F71406">
        <w:rPr>
          <w:rFonts w:ascii="Arial" w:hAnsi="Arial" w:cs="Arial"/>
          <w:sz w:val="22"/>
          <w:szCs w:val="22"/>
        </w:rPr>
        <w:t>I/we confirm we meet the sufficient resources to purchase land for self-build and custom housebuilding:</w:t>
      </w:r>
      <w:r w:rsidR="0029043C">
        <w:rPr>
          <w:rFonts w:ascii="Arial" w:hAnsi="Arial" w:cs="Arial"/>
          <w:sz w:val="22"/>
          <w:szCs w:val="22"/>
        </w:rPr>
        <w:t xml:space="preserve">  </w:t>
      </w:r>
      <w:r w:rsidR="0029043C">
        <w:rPr>
          <w:rFonts w:ascii="Arial" w:hAnsi="Arial" w:cs="Arial"/>
          <w:color w:val="000000"/>
          <w:sz w:val="22"/>
          <w:szCs w:val="22"/>
        </w:rPr>
        <w:fldChar w:fldCharType="begin">
          <w:ffData>
            <w:name w:val="Check1"/>
            <w:enabled/>
            <w:calcOnExit w:val="0"/>
            <w:checkBox>
              <w:sizeAuto/>
              <w:default w:val="0"/>
            </w:checkBox>
          </w:ffData>
        </w:fldChar>
      </w:r>
      <w:r w:rsidR="0029043C">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sidR="0029043C">
        <w:rPr>
          <w:rFonts w:ascii="Arial" w:hAnsi="Arial" w:cs="Arial"/>
          <w:color w:val="000000"/>
          <w:sz w:val="22"/>
          <w:szCs w:val="22"/>
        </w:rPr>
        <w:fldChar w:fldCharType="end"/>
      </w:r>
    </w:p>
    <w:p w14:paraId="4FEF3E90" w14:textId="089AC30F" w:rsidR="00AF0ACD" w:rsidRDefault="00AF0ACD" w:rsidP="00AF0ACD">
      <w:pPr>
        <w:rPr>
          <w:rFonts w:ascii="Arial" w:hAnsi="Arial" w:cs="Arial"/>
          <w:sz w:val="22"/>
          <w:szCs w:val="22"/>
        </w:rPr>
      </w:pPr>
    </w:p>
    <w:p w14:paraId="1AA7285A" w14:textId="77777777" w:rsidR="0029043C" w:rsidRDefault="00AF0ACD" w:rsidP="0029043C">
      <w:pPr>
        <w:autoSpaceDE w:val="0"/>
        <w:autoSpaceDN w:val="0"/>
        <w:adjustRightInd w:val="0"/>
        <w:rPr>
          <w:rFonts w:ascii="Arial" w:hAnsi="Arial" w:cs="Arial"/>
          <w:color w:val="000000"/>
          <w:sz w:val="22"/>
          <w:szCs w:val="22"/>
        </w:rPr>
      </w:pPr>
      <w:r w:rsidRPr="00AF0ACD">
        <w:rPr>
          <w:rFonts w:ascii="Arial" w:hAnsi="Arial" w:cs="Arial"/>
          <w:color w:val="000000"/>
          <w:sz w:val="22"/>
          <w:szCs w:val="22"/>
        </w:rPr>
        <w:t xml:space="preserve">Please tick this box to confirm that you have submitted evidence to demonstrate that you have sufficient resources to purchase land in the borough. Details of required evidence are set out in the guidance note on the council’s website. Failure to provide sufficient evidence may result in an application be refused. If you are submitting an application for an </w:t>
      </w:r>
      <w:proofErr w:type="gramStart"/>
      <w:r w:rsidRPr="00AF0ACD">
        <w:rPr>
          <w:rFonts w:ascii="Arial" w:hAnsi="Arial" w:cs="Arial"/>
          <w:color w:val="000000"/>
          <w:sz w:val="22"/>
          <w:szCs w:val="22"/>
        </w:rPr>
        <w:t>association</w:t>
      </w:r>
      <w:proofErr w:type="gramEnd"/>
      <w:r w:rsidRPr="00AF0ACD">
        <w:rPr>
          <w:rFonts w:ascii="Arial" w:hAnsi="Arial" w:cs="Arial"/>
          <w:color w:val="000000"/>
          <w:sz w:val="22"/>
          <w:szCs w:val="22"/>
        </w:rPr>
        <w:t xml:space="preserve"> you will be required </w:t>
      </w:r>
      <w:r w:rsidRPr="0029043C">
        <w:rPr>
          <w:rFonts w:ascii="Arial" w:hAnsi="Arial" w:cs="Arial"/>
          <w:color w:val="000000"/>
          <w:sz w:val="22"/>
          <w:szCs w:val="22"/>
        </w:rPr>
        <w:t xml:space="preserve">to provide evidence of local connection for each individual. </w:t>
      </w:r>
    </w:p>
    <w:p w14:paraId="00D90BFC" w14:textId="36AD4080" w:rsidR="00AF0ACD" w:rsidRPr="0029043C" w:rsidRDefault="0029043C" w:rsidP="0029043C">
      <w:pPr>
        <w:rPr>
          <w:rFonts w:ascii="Arial" w:hAnsi="Arial" w:cs="Arial"/>
          <w:color w:val="000000"/>
          <w:sz w:val="22"/>
          <w:szCs w:val="22"/>
        </w:rPr>
      </w:pPr>
      <w:r>
        <w:rPr>
          <w:rFonts w:ascii="Arial" w:hAnsi="Arial" w:cs="Arial"/>
          <w:color w:val="000000"/>
          <w:sz w:val="22"/>
          <w:szCs w:val="22"/>
        </w:rPr>
        <w:br w:type="page"/>
      </w:r>
      <w:r w:rsidRPr="0029043C">
        <w:rPr>
          <w:rFonts w:ascii="Arial" w:hAnsi="Arial" w:cs="Arial"/>
          <w:b/>
          <w:bCs/>
          <w:color w:val="000000"/>
          <w:sz w:val="22"/>
          <w:szCs w:val="22"/>
        </w:rPr>
        <w:lastRenderedPageBreak/>
        <w:t xml:space="preserve">3. </w:t>
      </w:r>
      <w:r w:rsidR="00AF0ACD" w:rsidRPr="0029043C">
        <w:rPr>
          <w:rFonts w:ascii="Arial" w:hAnsi="Arial" w:cs="Arial"/>
          <w:b/>
          <w:bCs/>
          <w:color w:val="000000"/>
          <w:sz w:val="22"/>
          <w:szCs w:val="22"/>
        </w:rPr>
        <w:t xml:space="preserve">Additional information </w:t>
      </w:r>
    </w:p>
    <w:p w14:paraId="77059CC5" w14:textId="77777777" w:rsidR="0029043C" w:rsidRPr="0029043C" w:rsidRDefault="0029043C" w:rsidP="00AF0ACD">
      <w:pPr>
        <w:autoSpaceDE w:val="0"/>
        <w:autoSpaceDN w:val="0"/>
        <w:adjustRightInd w:val="0"/>
        <w:spacing w:before="162"/>
        <w:rPr>
          <w:rFonts w:ascii="Arial" w:hAnsi="Arial" w:cs="Arial"/>
          <w:b/>
          <w:bCs/>
          <w:color w:val="000000"/>
          <w:sz w:val="22"/>
          <w:szCs w:val="22"/>
        </w:rPr>
      </w:pPr>
    </w:p>
    <w:p w14:paraId="21AD6132" w14:textId="0755CDA2" w:rsidR="00AF0ACD" w:rsidRPr="00F71406" w:rsidRDefault="00AF0ACD" w:rsidP="00AF0ACD">
      <w:pPr>
        <w:autoSpaceDE w:val="0"/>
        <w:autoSpaceDN w:val="0"/>
        <w:adjustRightInd w:val="0"/>
        <w:spacing w:before="22"/>
        <w:rPr>
          <w:rFonts w:ascii="Arial" w:hAnsi="Arial" w:cs="Arial"/>
          <w:color w:val="000000"/>
          <w:sz w:val="22"/>
          <w:szCs w:val="22"/>
        </w:rPr>
      </w:pPr>
      <w:r w:rsidRPr="00AF0ACD">
        <w:rPr>
          <w:rFonts w:ascii="Arial" w:hAnsi="Arial" w:cs="Arial"/>
          <w:color w:val="000000"/>
          <w:sz w:val="22"/>
          <w:szCs w:val="22"/>
        </w:rPr>
        <w:t>The council considers the following additional information is important in helping to assess the demand for self-build and custom build and how this demand could be met.</w:t>
      </w:r>
      <w:r w:rsidRPr="00F71406">
        <w:rPr>
          <w:rFonts w:ascii="Arial" w:hAnsi="Arial" w:cs="Arial"/>
          <w:color w:val="000000"/>
          <w:sz w:val="22"/>
          <w:szCs w:val="22"/>
        </w:rPr>
        <w:t xml:space="preserve"> </w:t>
      </w:r>
      <w:r w:rsidRPr="00AF0ACD">
        <w:rPr>
          <w:rFonts w:ascii="Arial" w:hAnsi="Arial" w:cs="Arial"/>
          <w:color w:val="000000"/>
          <w:sz w:val="22"/>
          <w:szCs w:val="22"/>
        </w:rPr>
        <w:t xml:space="preserve">For associations of individuals, please provide the information below for each member of the association. Please note that for people who live in the borough additional information is required to demonstrate that the ‘local connection’ test has been met </w:t>
      </w:r>
      <w:proofErr w:type="gramStart"/>
      <w:r w:rsidRPr="00AF0ACD">
        <w:rPr>
          <w:rFonts w:ascii="Arial" w:hAnsi="Arial" w:cs="Arial"/>
          <w:color w:val="000000"/>
          <w:sz w:val="22"/>
          <w:szCs w:val="22"/>
        </w:rPr>
        <w:t>in order to</w:t>
      </w:r>
      <w:proofErr w:type="gramEnd"/>
      <w:r w:rsidRPr="00AF0ACD">
        <w:rPr>
          <w:rFonts w:ascii="Arial" w:hAnsi="Arial" w:cs="Arial"/>
          <w:color w:val="000000"/>
          <w:sz w:val="22"/>
          <w:szCs w:val="22"/>
        </w:rPr>
        <w:t xml:space="preserve"> be entered in Part 1 of the register. Please see the guidance note for further information about this. </w:t>
      </w:r>
    </w:p>
    <w:p w14:paraId="01BE6E03" w14:textId="77777777" w:rsidR="00AF0ACD" w:rsidRPr="00AF0ACD" w:rsidRDefault="00AF0ACD" w:rsidP="00AF0ACD">
      <w:pPr>
        <w:autoSpaceDE w:val="0"/>
        <w:autoSpaceDN w:val="0"/>
        <w:adjustRightInd w:val="0"/>
        <w:spacing w:before="22"/>
        <w:rPr>
          <w:rFonts w:ascii="Arial" w:hAnsi="Arial" w:cs="Arial"/>
          <w:color w:val="000000"/>
          <w:sz w:val="22"/>
          <w:szCs w:val="22"/>
        </w:rPr>
      </w:pPr>
    </w:p>
    <w:p w14:paraId="1EC8B719" w14:textId="389DDE62" w:rsidR="00AF0ACD" w:rsidRPr="00F71406" w:rsidRDefault="00AF0ACD" w:rsidP="00AF0ACD">
      <w:pPr>
        <w:rPr>
          <w:rFonts w:ascii="Arial" w:hAnsi="Arial" w:cs="Arial"/>
          <w:color w:val="000000"/>
          <w:sz w:val="22"/>
          <w:szCs w:val="22"/>
        </w:rPr>
      </w:pPr>
      <w:r w:rsidRPr="00F71406">
        <w:rPr>
          <w:rFonts w:ascii="Arial" w:hAnsi="Arial" w:cs="Arial"/>
          <w:color w:val="000000"/>
          <w:sz w:val="22"/>
          <w:szCs w:val="22"/>
        </w:rPr>
        <w:t>Connection to Haringey (tick all that apply):</w:t>
      </w:r>
    </w:p>
    <w:p w14:paraId="44EB366C" w14:textId="689715EB" w:rsidR="00AF0ACD" w:rsidRPr="00F71406" w:rsidRDefault="00AF0ACD" w:rsidP="00AF0ACD">
      <w:pPr>
        <w:rPr>
          <w:rFonts w:ascii="Arial" w:hAnsi="Arial" w:cs="Arial"/>
          <w:color w:val="000000"/>
          <w:sz w:val="22"/>
          <w:szCs w:val="22"/>
        </w:rPr>
      </w:pPr>
    </w:p>
    <w:p w14:paraId="4BA1C3A8" w14:textId="77777777" w:rsidR="0029043C" w:rsidRDefault="0029043C" w:rsidP="0029043C">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AF0ACD" w:rsidRPr="00F71406">
        <w:rPr>
          <w:rFonts w:ascii="Arial" w:hAnsi="Arial" w:cs="Arial"/>
          <w:color w:val="000000"/>
          <w:sz w:val="22"/>
          <w:szCs w:val="22"/>
        </w:rPr>
        <w:t xml:space="preserve">I live in </w:t>
      </w:r>
      <w:proofErr w:type="gramStart"/>
      <w:r w:rsidR="00AF0ACD" w:rsidRPr="00F71406">
        <w:rPr>
          <w:rFonts w:ascii="Arial" w:hAnsi="Arial" w:cs="Arial"/>
          <w:color w:val="000000"/>
          <w:sz w:val="22"/>
          <w:szCs w:val="22"/>
        </w:rPr>
        <w:t>Haringey</w:t>
      </w:r>
      <w:proofErr w:type="gramEnd"/>
    </w:p>
    <w:p w14:paraId="1F3E1D70" w14:textId="1F626899" w:rsidR="00AF0ACD" w:rsidRPr="00F71406" w:rsidRDefault="0029043C" w:rsidP="0029043C">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sidR="00E948B6">
        <w:rPr>
          <w:rFonts w:ascii="Arial" w:hAnsi="Arial" w:cs="Arial"/>
          <w:color w:val="000000"/>
          <w:sz w:val="22"/>
          <w:szCs w:val="22"/>
        </w:rPr>
        <w:t xml:space="preserve"> </w:t>
      </w:r>
      <w:r w:rsidR="00AF0ACD" w:rsidRPr="00F71406">
        <w:rPr>
          <w:rFonts w:ascii="Arial" w:hAnsi="Arial" w:cs="Arial"/>
          <w:color w:val="000000"/>
          <w:sz w:val="22"/>
          <w:szCs w:val="22"/>
        </w:rPr>
        <w:t xml:space="preserve">I work in </w:t>
      </w:r>
      <w:proofErr w:type="gramStart"/>
      <w:r w:rsidR="00AF0ACD" w:rsidRPr="00F71406">
        <w:rPr>
          <w:rFonts w:ascii="Arial" w:hAnsi="Arial" w:cs="Arial"/>
          <w:color w:val="000000"/>
          <w:sz w:val="22"/>
          <w:szCs w:val="22"/>
        </w:rPr>
        <w:t>Haringey</w:t>
      </w:r>
      <w:proofErr w:type="gramEnd"/>
    </w:p>
    <w:p w14:paraId="4A33AB11" w14:textId="2E58734D" w:rsidR="00AF0ACD" w:rsidRPr="00F71406" w:rsidRDefault="0029043C" w:rsidP="0029043C">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AF0ACD" w:rsidRPr="00F71406">
        <w:rPr>
          <w:rFonts w:ascii="Arial" w:hAnsi="Arial" w:cs="Arial"/>
          <w:color w:val="000000"/>
          <w:sz w:val="22"/>
          <w:szCs w:val="22"/>
        </w:rPr>
        <w:t xml:space="preserve">I have a family </w:t>
      </w:r>
      <w:proofErr w:type="gramStart"/>
      <w:r w:rsidR="00AF0ACD" w:rsidRPr="00F71406">
        <w:rPr>
          <w:rFonts w:ascii="Arial" w:hAnsi="Arial" w:cs="Arial"/>
          <w:color w:val="000000"/>
          <w:sz w:val="22"/>
          <w:szCs w:val="22"/>
        </w:rPr>
        <w:t>connection</w:t>
      </w:r>
      <w:proofErr w:type="gramEnd"/>
    </w:p>
    <w:p w14:paraId="2C078977" w14:textId="0E0ACB23" w:rsidR="00AF0ACD" w:rsidRPr="00F71406" w:rsidRDefault="0029043C" w:rsidP="0029043C">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AF0ACD" w:rsidRPr="00F71406">
        <w:rPr>
          <w:rFonts w:ascii="Arial" w:hAnsi="Arial" w:cs="Arial"/>
          <w:color w:val="000000"/>
          <w:sz w:val="22"/>
          <w:szCs w:val="22"/>
        </w:rPr>
        <w:t xml:space="preserve">None of the above </w:t>
      </w:r>
    </w:p>
    <w:p w14:paraId="526BEAD7" w14:textId="77777777" w:rsidR="00AF0ACD" w:rsidRPr="00F71406" w:rsidRDefault="00AF0ACD" w:rsidP="00AF0ACD">
      <w:pPr>
        <w:rPr>
          <w:rFonts w:ascii="Arial" w:hAnsi="Arial" w:cs="Arial"/>
          <w:color w:val="000000"/>
          <w:sz w:val="22"/>
          <w:szCs w:val="22"/>
        </w:rPr>
      </w:pPr>
    </w:p>
    <w:p w14:paraId="23FD57CE" w14:textId="2FEE1B0A" w:rsidR="00AF0ACD" w:rsidRPr="00F71406" w:rsidRDefault="00AF0ACD" w:rsidP="00AF0ACD">
      <w:pPr>
        <w:rPr>
          <w:rFonts w:ascii="Arial" w:hAnsi="Arial" w:cs="Arial"/>
          <w:sz w:val="22"/>
          <w:szCs w:val="22"/>
        </w:rPr>
      </w:pPr>
      <w:r w:rsidRPr="00F71406">
        <w:rPr>
          <w:rFonts w:ascii="Arial" w:hAnsi="Arial" w:cs="Arial"/>
          <w:sz w:val="22"/>
          <w:szCs w:val="22"/>
        </w:rPr>
        <w:t>Are you on the council's housing register?</w:t>
      </w:r>
    </w:p>
    <w:p w14:paraId="5C902C97" w14:textId="220B9485" w:rsidR="00AF0ACD" w:rsidRPr="00F71406" w:rsidRDefault="00AF0ACD" w:rsidP="00AF0ACD">
      <w:pPr>
        <w:rPr>
          <w:rFonts w:ascii="Arial" w:hAnsi="Arial" w:cs="Arial"/>
          <w:sz w:val="22"/>
          <w:szCs w:val="22"/>
        </w:rPr>
      </w:pPr>
    </w:p>
    <w:p w14:paraId="314D68DE" w14:textId="4D9C1003" w:rsidR="00AF0ACD"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AF0ACD" w:rsidRPr="00F71406">
        <w:rPr>
          <w:rFonts w:ascii="Arial" w:hAnsi="Arial" w:cs="Arial"/>
          <w:sz w:val="22"/>
          <w:szCs w:val="22"/>
        </w:rPr>
        <w:t>Yes</w:t>
      </w:r>
    </w:p>
    <w:p w14:paraId="2832D467" w14:textId="125E8DEB" w:rsidR="00E948B6" w:rsidRPr="00AF0ACD"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AF0ACD" w:rsidRPr="00F71406">
        <w:rPr>
          <w:rFonts w:ascii="Arial" w:hAnsi="Arial" w:cs="Arial"/>
          <w:sz w:val="22"/>
          <w:szCs w:val="22"/>
        </w:rPr>
        <w:t>No</w:t>
      </w:r>
      <w:r>
        <w:rPr>
          <w:rFonts w:ascii="Arial" w:hAnsi="Arial" w:cs="Arial"/>
          <w:sz w:val="22"/>
          <w:szCs w:val="22"/>
        </w:rPr>
        <w:t xml:space="preserve">   </w:t>
      </w:r>
    </w:p>
    <w:p w14:paraId="7BA56CC4" w14:textId="00D9E789" w:rsidR="00AF0ACD" w:rsidRPr="00F71406" w:rsidRDefault="00AF0ACD" w:rsidP="00AF0ACD">
      <w:pPr>
        <w:rPr>
          <w:rFonts w:ascii="Arial" w:hAnsi="Arial" w:cs="Arial"/>
          <w:sz w:val="22"/>
          <w:szCs w:val="22"/>
        </w:rPr>
      </w:pPr>
      <w:r w:rsidRPr="00F71406">
        <w:rPr>
          <w:rFonts w:ascii="Arial" w:hAnsi="Arial" w:cs="Arial"/>
          <w:sz w:val="22"/>
          <w:szCs w:val="22"/>
        </w:rPr>
        <w:t xml:space="preserve"> </w:t>
      </w:r>
    </w:p>
    <w:p w14:paraId="0B86A9FC" w14:textId="7E069155" w:rsidR="00AF0ACD" w:rsidRPr="00F71406" w:rsidRDefault="00AF0ACD" w:rsidP="00AF0ACD">
      <w:pPr>
        <w:rPr>
          <w:rFonts w:ascii="Arial" w:hAnsi="Arial" w:cs="Arial"/>
          <w:color w:val="000000"/>
          <w:sz w:val="22"/>
          <w:szCs w:val="22"/>
        </w:rPr>
      </w:pPr>
      <w:r w:rsidRPr="00F71406">
        <w:rPr>
          <w:rFonts w:ascii="Arial" w:hAnsi="Arial" w:cs="Arial"/>
          <w:sz w:val="22"/>
          <w:szCs w:val="22"/>
        </w:rPr>
        <w:t>What is the current tenure of your home?</w:t>
      </w:r>
    </w:p>
    <w:p w14:paraId="25D146D5" w14:textId="77777777" w:rsidR="00AF0ACD" w:rsidRPr="00F71406" w:rsidRDefault="00AF0ACD" w:rsidP="00AF0ACD">
      <w:pPr>
        <w:rPr>
          <w:rFonts w:ascii="Arial" w:hAnsi="Arial" w:cs="Arial"/>
          <w:color w:val="000000"/>
          <w:sz w:val="22"/>
          <w:szCs w:val="22"/>
        </w:rPr>
      </w:pPr>
    </w:p>
    <w:p w14:paraId="0180E42D" w14:textId="02C0C964"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F71406" w:rsidRPr="00F71406">
        <w:rPr>
          <w:rFonts w:ascii="Arial" w:hAnsi="Arial" w:cs="Arial"/>
          <w:sz w:val="22"/>
          <w:szCs w:val="22"/>
        </w:rPr>
        <w:t>S</w:t>
      </w:r>
      <w:r w:rsidR="00273086" w:rsidRPr="00F71406">
        <w:rPr>
          <w:rFonts w:ascii="Arial" w:hAnsi="Arial" w:cs="Arial"/>
          <w:sz w:val="22"/>
          <w:szCs w:val="22"/>
        </w:rPr>
        <w:t xml:space="preserve">ocial rented </w:t>
      </w:r>
      <w:r>
        <w:rPr>
          <w:rFonts w:ascii="Arial" w:hAnsi="Arial" w:cs="Arial"/>
          <w:sz w:val="22"/>
          <w:szCs w:val="22"/>
        </w:rPr>
        <w:t xml:space="preserve">    </w:t>
      </w:r>
    </w:p>
    <w:p w14:paraId="45BA8AA3" w14:textId="24BE7540"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273086" w:rsidRPr="00F71406">
        <w:rPr>
          <w:rFonts w:ascii="Arial" w:hAnsi="Arial" w:cs="Arial"/>
          <w:sz w:val="22"/>
          <w:szCs w:val="22"/>
        </w:rPr>
        <w:t xml:space="preserve">Shared ownership </w:t>
      </w:r>
    </w:p>
    <w:p w14:paraId="6D9BAE55" w14:textId="324F58F8"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273086" w:rsidRPr="00F71406">
        <w:rPr>
          <w:rFonts w:ascii="Arial" w:hAnsi="Arial" w:cs="Arial"/>
          <w:sz w:val="22"/>
          <w:szCs w:val="22"/>
        </w:rPr>
        <w:t xml:space="preserve">Private rented </w:t>
      </w:r>
    </w:p>
    <w:p w14:paraId="434AD6F7" w14:textId="7F2A5803" w:rsidR="0027308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273086" w:rsidRPr="00F71406">
        <w:rPr>
          <w:rFonts w:ascii="Arial" w:hAnsi="Arial" w:cs="Arial"/>
          <w:sz w:val="22"/>
          <w:szCs w:val="22"/>
        </w:rPr>
        <w:t xml:space="preserve">Owner </w:t>
      </w:r>
      <w:proofErr w:type="gramStart"/>
      <w:r w:rsidR="00273086" w:rsidRPr="00F71406">
        <w:rPr>
          <w:rFonts w:ascii="Arial" w:hAnsi="Arial" w:cs="Arial"/>
          <w:sz w:val="22"/>
          <w:szCs w:val="22"/>
        </w:rPr>
        <w:t>occupied</w:t>
      </w:r>
      <w:proofErr w:type="gramEnd"/>
      <w:r w:rsidR="00273086" w:rsidRPr="00F71406">
        <w:rPr>
          <w:rFonts w:ascii="Arial" w:hAnsi="Arial" w:cs="Arial"/>
          <w:sz w:val="22"/>
          <w:szCs w:val="22"/>
        </w:rPr>
        <w:t xml:space="preserve"> </w:t>
      </w:r>
    </w:p>
    <w:p w14:paraId="4C598BB5" w14:textId="22518602" w:rsidR="00F71406" w:rsidRPr="00F71406" w:rsidRDefault="00F71406" w:rsidP="00AF0ACD">
      <w:pPr>
        <w:rPr>
          <w:rFonts w:ascii="Arial" w:hAnsi="Arial" w:cs="Arial"/>
          <w:sz w:val="22"/>
          <w:szCs w:val="22"/>
        </w:rPr>
      </w:pPr>
    </w:p>
    <w:p w14:paraId="2C8EB9BE" w14:textId="376FFE86" w:rsidR="00F71406" w:rsidRPr="00F71406" w:rsidRDefault="00F71406" w:rsidP="00AF0ACD">
      <w:pPr>
        <w:rPr>
          <w:rFonts w:ascii="Arial" w:hAnsi="Arial" w:cs="Arial"/>
          <w:sz w:val="22"/>
          <w:szCs w:val="22"/>
        </w:rPr>
      </w:pPr>
      <w:r w:rsidRPr="00F71406">
        <w:rPr>
          <w:rFonts w:ascii="Arial" w:hAnsi="Arial" w:cs="Arial"/>
          <w:sz w:val="22"/>
          <w:szCs w:val="22"/>
        </w:rPr>
        <w:t>What type of development a</w:t>
      </w:r>
      <w:r w:rsidR="00E948B6">
        <w:rPr>
          <w:rFonts w:ascii="Arial" w:hAnsi="Arial" w:cs="Arial"/>
          <w:sz w:val="22"/>
          <w:szCs w:val="22"/>
        </w:rPr>
        <w:t>re</w:t>
      </w:r>
      <w:r w:rsidRPr="00F71406">
        <w:rPr>
          <w:rFonts w:ascii="Arial" w:hAnsi="Arial" w:cs="Arial"/>
          <w:sz w:val="22"/>
          <w:szCs w:val="22"/>
        </w:rPr>
        <w:t xml:space="preserve"> you interested in (tick all that apply):</w:t>
      </w:r>
    </w:p>
    <w:p w14:paraId="100DEB5D" w14:textId="0BBA3041"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F71406" w:rsidRPr="00F71406">
        <w:rPr>
          <w:rFonts w:ascii="Arial" w:hAnsi="Arial" w:cs="Arial"/>
          <w:sz w:val="22"/>
          <w:szCs w:val="22"/>
        </w:rPr>
        <w:t>Self-build</w:t>
      </w:r>
    </w:p>
    <w:p w14:paraId="0DA510A7" w14:textId="01D8B26F"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F71406" w:rsidRPr="00F71406">
        <w:rPr>
          <w:rFonts w:ascii="Arial" w:hAnsi="Arial" w:cs="Arial"/>
          <w:sz w:val="22"/>
          <w:szCs w:val="22"/>
        </w:rPr>
        <w:t>Individual custom build</w:t>
      </w:r>
    </w:p>
    <w:p w14:paraId="2181AE83" w14:textId="59B4A2DC" w:rsidR="00F71406" w:rsidRPr="00E948B6" w:rsidRDefault="00E948B6" w:rsidP="00E948B6">
      <w:pPr>
        <w:autoSpaceDE w:val="0"/>
        <w:autoSpaceDN w:val="0"/>
        <w:adjustRightInd w:val="0"/>
        <w:rPr>
          <w:rFonts w:ascii="Arial" w:hAnsi="Arial" w:cs="Arial"/>
          <w:color w:val="000000"/>
          <w:sz w:val="22"/>
          <w:szCs w:val="22"/>
        </w:rPr>
      </w:pPr>
      <w:r>
        <w:rPr>
          <w:rFonts w:ascii="Arial" w:hAnsi="Arial" w:cs="Arial"/>
          <w:color w:val="000000"/>
          <w:sz w:val="22"/>
          <w:szCs w:val="22"/>
        </w:rPr>
        <w:fldChar w:fldCharType="begin">
          <w:ffData>
            <w:name w:val="Check1"/>
            <w:enabled/>
            <w:calcOnExit w:val="0"/>
            <w:checkBox>
              <w:sizeAuto/>
              <w:default w:val="0"/>
            </w:checkBox>
          </w:ffData>
        </w:fldChar>
      </w:r>
      <w:r>
        <w:rPr>
          <w:rFonts w:ascii="Arial" w:hAnsi="Arial" w:cs="Arial"/>
          <w:color w:val="000000"/>
          <w:sz w:val="22"/>
          <w:szCs w:val="22"/>
        </w:rPr>
        <w:instrText xml:space="preserve"> FORMCHECKBOX </w:instrText>
      </w:r>
      <w:r w:rsidR="00977AAB">
        <w:rPr>
          <w:rFonts w:ascii="Arial" w:hAnsi="Arial" w:cs="Arial"/>
          <w:color w:val="000000"/>
          <w:sz w:val="22"/>
          <w:szCs w:val="22"/>
        </w:rPr>
      </w:r>
      <w:r w:rsidR="00977AAB">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00F71406" w:rsidRPr="00F71406">
        <w:rPr>
          <w:rFonts w:ascii="Arial" w:hAnsi="Arial" w:cs="Arial"/>
          <w:sz w:val="22"/>
          <w:szCs w:val="22"/>
        </w:rPr>
        <w:t xml:space="preserve">Group custom </w:t>
      </w:r>
      <w:proofErr w:type="gramStart"/>
      <w:r w:rsidR="00F71406" w:rsidRPr="00F71406">
        <w:rPr>
          <w:rFonts w:ascii="Arial" w:hAnsi="Arial" w:cs="Arial"/>
          <w:sz w:val="22"/>
          <w:szCs w:val="22"/>
        </w:rPr>
        <w:t>build</w:t>
      </w:r>
      <w:proofErr w:type="gramEnd"/>
    </w:p>
    <w:p w14:paraId="74D8691D" w14:textId="2D457A38" w:rsidR="00F71406" w:rsidRPr="00F71406" w:rsidRDefault="00F71406" w:rsidP="00AF0ACD">
      <w:pPr>
        <w:rPr>
          <w:rFonts w:ascii="Arial" w:hAnsi="Arial" w:cs="Arial"/>
          <w:sz w:val="22"/>
          <w:szCs w:val="22"/>
        </w:rPr>
      </w:pPr>
    </w:p>
    <w:p w14:paraId="748DC39B" w14:textId="66889EC2" w:rsidR="00273086" w:rsidRPr="00F71406" w:rsidRDefault="00273086" w:rsidP="00273086">
      <w:pPr>
        <w:pStyle w:val="Default"/>
        <w:spacing w:before="72"/>
        <w:rPr>
          <w:sz w:val="22"/>
          <w:szCs w:val="22"/>
        </w:rPr>
      </w:pPr>
      <w:r w:rsidRPr="00F71406">
        <w:rPr>
          <w:sz w:val="22"/>
          <w:szCs w:val="22"/>
        </w:rPr>
        <w:t>Number of bedrooms you would be looking to achieve through the</w:t>
      </w:r>
      <w:r w:rsidR="00F71406" w:rsidRPr="00F71406">
        <w:rPr>
          <w:sz w:val="22"/>
          <w:szCs w:val="22"/>
        </w:rPr>
        <w:t xml:space="preserve"> </w:t>
      </w:r>
      <w:proofErr w:type="gramStart"/>
      <w:r w:rsidRPr="00F71406">
        <w:rPr>
          <w:sz w:val="22"/>
          <w:szCs w:val="22"/>
        </w:rPr>
        <w:t>build?</w:t>
      </w:r>
      <w:proofErr w:type="gramEnd"/>
      <w:r w:rsidRPr="00F71406">
        <w:rPr>
          <w:sz w:val="22"/>
          <w:szCs w:val="22"/>
        </w:rPr>
        <w:t xml:space="preserve"> </w:t>
      </w:r>
    </w:p>
    <w:p w14:paraId="223F76BC" w14:textId="77777777" w:rsidR="00F71406" w:rsidRPr="00F71406" w:rsidRDefault="00F71406" w:rsidP="00273086">
      <w:pPr>
        <w:pStyle w:val="Default"/>
        <w:spacing w:before="72"/>
        <w:rPr>
          <w:sz w:val="22"/>
          <w:szCs w:val="22"/>
        </w:rPr>
      </w:pPr>
    </w:p>
    <w:p w14:paraId="7D96066B" w14:textId="77777777" w:rsidR="00273086" w:rsidRPr="00F71406" w:rsidRDefault="00273086" w:rsidP="00273086">
      <w:pPr>
        <w:rPr>
          <w:rFonts w:ascii="Arial" w:hAnsi="Arial" w:cs="Arial"/>
          <w:sz w:val="22"/>
          <w:szCs w:val="22"/>
        </w:rPr>
      </w:pPr>
      <w:r w:rsidRPr="00F71406">
        <w:rPr>
          <w:rFonts w:ascii="Arial" w:hAnsi="Arial" w:cs="Arial"/>
          <w:sz w:val="22"/>
          <w:szCs w:val="22"/>
        </w:rPr>
        <w:t>Do you have a specific plot size in mind? (please state in hectares)</w:t>
      </w:r>
    </w:p>
    <w:p w14:paraId="0D5C5175" w14:textId="73C09FB0" w:rsidR="001D51F2" w:rsidRDefault="001D51F2"/>
    <w:p w14:paraId="3FBB283C" w14:textId="0A036509" w:rsidR="001B1FDD" w:rsidRDefault="001B1FDD"/>
    <w:p w14:paraId="3F47B893" w14:textId="3D80C2FC" w:rsidR="001B1FDD" w:rsidRDefault="001B1FDD"/>
    <w:p w14:paraId="0FC50063" w14:textId="13AC8A58" w:rsidR="001B1FDD" w:rsidRDefault="001B1FDD"/>
    <w:p w14:paraId="5D44042B" w14:textId="77777777" w:rsidR="001B1FDD" w:rsidRDefault="001B1FDD"/>
    <w:sectPr w:rsidR="001B1FDD" w:rsidSect="00266ACD">
      <w:headerReference w:type="first" r:id="rId12"/>
      <w:footerReference w:type="first" r:id="rId13"/>
      <w:pgSz w:w="11906" w:h="16838" w:code="9"/>
      <w:pgMar w:top="1675"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471E" w14:textId="77777777" w:rsidR="00C73803" w:rsidRDefault="00C73803">
      <w:r>
        <w:separator/>
      </w:r>
    </w:p>
  </w:endnote>
  <w:endnote w:type="continuationSeparator" w:id="0">
    <w:p w14:paraId="46906662" w14:textId="77777777" w:rsidR="00C73803" w:rsidRDefault="00C7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DE49" w14:textId="77777777" w:rsidR="00696FD3" w:rsidRPr="0089011D" w:rsidRDefault="00696FD3" w:rsidP="00266ACD">
    <w:pPr>
      <w:pStyle w:val="Footer"/>
      <w:jc w:val="right"/>
      <w:rPr>
        <w:rFonts w:ascii="HelveticaNeueLT Std" w:hAnsi="HelveticaNeueLT Std" w:cs="Arial"/>
        <w:b/>
        <w:color w:val="DA291C"/>
      </w:rPr>
    </w:pPr>
    <w:r w:rsidRPr="0089011D">
      <w:rPr>
        <w:rFonts w:ascii="HelveticaNeueLT Std" w:hAnsi="HelveticaNeueLT Std" w:cs="Arial"/>
        <w:b/>
        <w:color w:val="DA291C"/>
      </w:rPr>
      <w:t>www.haringey.gov.uk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C256" w14:textId="77777777" w:rsidR="00C73803" w:rsidRDefault="00C73803">
      <w:r>
        <w:separator/>
      </w:r>
    </w:p>
  </w:footnote>
  <w:footnote w:type="continuationSeparator" w:id="0">
    <w:p w14:paraId="429C6541" w14:textId="77777777" w:rsidR="00C73803" w:rsidRDefault="00C7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F66A" w14:textId="77777777" w:rsidR="00953FB8" w:rsidRDefault="007A42E8" w:rsidP="00696FD3">
    <w:pPr>
      <w:pStyle w:val="Header"/>
      <w:jc w:val="right"/>
    </w:pPr>
    <w:r>
      <w:rPr>
        <w:noProof/>
      </w:rPr>
      <w:drawing>
        <wp:inline distT="0" distB="0" distL="0" distR="0" wp14:anchorId="48EB6D87" wp14:editId="0AD5B6CD">
          <wp:extent cx="1617940" cy="631973"/>
          <wp:effectExtent l="19050" t="0" r="1310" b="0"/>
          <wp:docPr id="1" name="Picture 0" descr="BS1995_Haringey_TapeType_485C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1995_Haringey_TapeType_485C_PMS.eps"/>
                  <pic:cNvPicPr/>
                </pic:nvPicPr>
                <pic:blipFill>
                  <a:blip r:embed="rId1"/>
                  <a:stretch>
                    <a:fillRect/>
                  </a:stretch>
                </pic:blipFill>
                <pic:spPr>
                  <a:xfrm>
                    <a:off x="0" y="0"/>
                    <a:ext cx="1617940" cy="631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E78"/>
    <w:multiLevelType w:val="hybridMultilevel"/>
    <w:tmpl w:val="3B5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6F54B7"/>
    <w:multiLevelType w:val="hybridMultilevel"/>
    <w:tmpl w:val="61CC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495834">
    <w:abstractNumId w:val="0"/>
  </w:num>
  <w:num w:numId="2" w16cid:durableId="198273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FB8"/>
    <w:rsid w:val="0006736E"/>
    <w:rsid w:val="00080429"/>
    <w:rsid w:val="000E406D"/>
    <w:rsid w:val="001B1FDD"/>
    <w:rsid w:val="001B31D9"/>
    <w:rsid w:val="001D51F2"/>
    <w:rsid w:val="00266ACD"/>
    <w:rsid w:val="00273086"/>
    <w:rsid w:val="0029043C"/>
    <w:rsid w:val="002D659A"/>
    <w:rsid w:val="00357F14"/>
    <w:rsid w:val="0039028E"/>
    <w:rsid w:val="004E2DA1"/>
    <w:rsid w:val="00690B60"/>
    <w:rsid w:val="00696FD3"/>
    <w:rsid w:val="006F3466"/>
    <w:rsid w:val="00704A57"/>
    <w:rsid w:val="00752050"/>
    <w:rsid w:val="007A42E8"/>
    <w:rsid w:val="007D3C00"/>
    <w:rsid w:val="007D68F6"/>
    <w:rsid w:val="007D7126"/>
    <w:rsid w:val="0081588D"/>
    <w:rsid w:val="0089011D"/>
    <w:rsid w:val="00946FFB"/>
    <w:rsid w:val="00953FB8"/>
    <w:rsid w:val="00957B76"/>
    <w:rsid w:val="00967CFF"/>
    <w:rsid w:val="00977AAB"/>
    <w:rsid w:val="009978B8"/>
    <w:rsid w:val="009A558B"/>
    <w:rsid w:val="00AF0ACD"/>
    <w:rsid w:val="00B417E4"/>
    <w:rsid w:val="00B877FC"/>
    <w:rsid w:val="00C30337"/>
    <w:rsid w:val="00C50A9C"/>
    <w:rsid w:val="00C73803"/>
    <w:rsid w:val="00CA3648"/>
    <w:rsid w:val="00D10717"/>
    <w:rsid w:val="00E27FE3"/>
    <w:rsid w:val="00E470F5"/>
    <w:rsid w:val="00E919B9"/>
    <w:rsid w:val="00E948B6"/>
    <w:rsid w:val="00EA1069"/>
    <w:rsid w:val="00ED10D7"/>
    <w:rsid w:val="00EF1A8D"/>
    <w:rsid w:val="00F12EAF"/>
    <w:rsid w:val="00F324E6"/>
    <w:rsid w:val="00F71406"/>
    <w:rsid w:val="00FB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53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5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FB8"/>
    <w:pPr>
      <w:tabs>
        <w:tab w:val="center" w:pos="4153"/>
        <w:tab w:val="right" w:pos="8306"/>
      </w:tabs>
    </w:pPr>
  </w:style>
  <w:style w:type="paragraph" w:styleId="Footer">
    <w:name w:val="footer"/>
    <w:basedOn w:val="Normal"/>
    <w:rsid w:val="00953FB8"/>
    <w:pPr>
      <w:tabs>
        <w:tab w:val="center" w:pos="4153"/>
        <w:tab w:val="right" w:pos="8306"/>
      </w:tabs>
    </w:pPr>
  </w:style>
  <w:style w:type="paragraph" w:styleId="BalloonText">
    <w:name w:val="Balloon Text"/>
    <w:basedOn w:val="Normal"/>
    <w:link w:val="BalloonTextChar"/>
    <w:rsid w:val="0089011D"/>
    <w:rPr>
      <w:rFonts w:ascii="Tahoma" w:hAnsi="Tahoma" w:cs="Tahoma"/>
      <w:sz w:val="16"/>
      <w:szCs w:val="16"/>
    </w:rPr>
  </w:style>
  <w:style w:type="character" w:customStyle="1" w:styleId="BalloonTextChar">
    <w:name w:val="Balloon Text Char"/>
    <w:basedOn w:val="DefaultParagraphFont"/>
    <w:link w:val="BalloonText"/>
    <w:rsid w:val="0089011D"/>
    <w:rPr>
      <w:rFonts w:ascii="Tahoma" w:hAnsi="Tahoma" w:cs="Tahoma"/>
      <w:sz w:val="16"/>
      <w:szCs w:val="16"/>
    </w:rPr>
  </w:style>
  <w:style w:type="paragraph" w:customStyle="1" w:styleId="Default">
    <w:name w:val="Default"/>
    <w:rsid w:val="00273086"/>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1B1FDD"/>
    <w:rPr>
      <w:color w:val="0000FF"/>
      <w:u w:val="single"/>
    </w:rPr>
  </w:style>
  <w:style w:type="character" w:styleId="UnresolvedMention">
    <w:name w:val="Unresolved Mention"/>
    <w:basedOn w:val="DefaultParagraphFont"/>
    <w:uiPriority w:val="99"/>
    <w:semiHidden/>
    <w:unhideWhenUsed/>
    <w:rsid w:val="00F12EAF"/>
    <w:rPr>
      <w:color w:val="605E5C"/>
      <w:shd w:val="clear" w:color="auto" w:fill="E1DFDD"/>
    </w:rPr>
  </w:style>
  <w:style w:type="table" w:styleId="TableGrid">
    <w:name w:val="Table Grid"/>
    <w:basedOn w:val="TableNormal"/>
    <w:rsid w:val="000E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ingey.gov.uk/planning-and-building-control/planning/planning-policy/custom-and-self-build-hous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ingey.gov.uk/contact/information-requests/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lfbuild@haringey.gov.uk" TargetMode="External"/><Relationship Id="rId4" Type="http://schemas.openxmlformats.org/officeDocument/2006/relationships/settings" Target="settings.xml"/><Relationship Id="rId9" Type="http://schemas.openxmlformats.org/officeDocument/2006/relationships/hyperlink" Target="https://www.haringey.gov.uk/planning-and-building-control/planning/planning-policy/custom-and-self-build-hous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F4DE-2380-493A-87F0-8689013C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join Haringey’s self-build and custom housebuilding register.</dc:title>
  <dc:creator/>
  <cp:lastModifiedBy/>
  <cp:revision>1</cp:revision>
  <dcterms:created xsi:type="dcterms:W3CDTF">2024-05-30T16:21:00Z</dcterms:created>
  <dcterms:modified xsi:type="dcterms:W3CDTF">2024-05-30T16:21:00Z</dcterms:modified>
</cp:coreProperties>
</file>